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9EB" w:rsidRPr="00B759EB" w:rsidRDefault="00B759EB" w:rsidP="00B759EB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bookmarkStart w:id="0" w:name="OLE_LINK1"/>
      <w:r w:rsidRPr="00B759EB">
        <w:rPr>
          <w:rFonts w:ascii="Times New Roman" w:eastAsia="方正小标宋简体" w:hAnsi="Times New Roman" w:cs="Times New Roman"/>
          <w:sz w:val="36"/>
          <w:szCs w:val="36"/>
        </w:rPr>
        <w:t>2025</w:t>
      </w:r>
      <w:r w:rsidRPr="00B759EB">
        <w:rPr>
          <w:rFonts w:ascii="Times New Roman" w:eastAsia="方正小标宋简体" w:hAnsi="方正小标宋简体" w:cs="Times New Roman"/>
          <w:sz w:val="36"/>
          <w:szCs w:val="36"/>
        </w:rPr>
        <w:t>年西安市</w:t>
      </w:r>
      <w:r w:rsidRPr="00B759EB">
        <w:rPr>
          <w:rFonts w:ascii="Times New Roman" w:eastAsia="方正小标宋简体" w:hAnsi="方正小标宋简体" w:cs="Times New Roman" w:hint="eastAsia"/>
          <w:sz w:val="36"/>
          <w:szCs w:val="36"/>
        </w:rPr>
        <w:t>灞桥区</w:t>
      </w:r>
      <w:r w:rsidRPr="00B759EB">
        <w:rPr>
          <w:rFonts w:ascii="Times New Roman" w:eastAsia="方正小标宋简体" w:hAnsi="方正小标宋简体" w:cs="Times New Roman"/>
          <w:sz w:val="36"/>
          <w:szCs w:val="36"/>
        </w:rPr>
        <w:t>粮油规模种植主体单产提升</w:t>
      </w:r>
    </w:p>
    <w:p w:rsidR="00B759EB" w:rsidRPr="00B759EB" w:rsidRDefault="00B759EB" w:rsidP="00B759EB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B759EB">
        <w:rPr>
          <w:rFonts w:ascii="Times New Roman" w:eastAsia="方正小标宋简体" w:hAnsi="方正小标宋简体" w:cs="Times New Roman"/>
          <w:sz w:val="36"/>
          <w:szCs w:val="36"/>
        </w:rPr>
        <w:t>项目实施方案</w:t>
      </w:r>
    </w:p>
    <w:bookmarkEnd w:id="0"/>
    <w:p w:rsidR="00B759EB" w:rsidRPr="00B759EB" w:rsidRDefault="00B759EB" w:rsidP="00B759EB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B759EB" w:rsidRPr="00B759EB" w:rsidRDefault="00B759EB" w:rsidP="00B759EB">
      <w:pPr>
        <w:spacing w:line="56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B759EB">
        <w:rPr>
          <w:rFonts w:ascii="Times New Roman" w:eastAsia="黑体" w:hAnsi="黑体" w:cs="Times New Roman"/>
          <w:color w:val="000000"/>
          <w:sz w:val="32"/>
          <w:szCs w:val="32"/>
        </w:rPr>
        <w:t>一、总体要求</w:t>
      </w:r>
    </w:p>
    <w:p w:rsidR="00B759EB" w:rsidRPr="00B759EB" w:rsidRDefault="00B759EB" w:rsidP="00B759E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以习近平新时代中国特色社会主义思想为指引，围绕全方位夯实粮食安全根基，突出规模种植主体这一关键，围绕小麦、玉米、水稻、油菜、马铃薯、大豆等主要粮油作物，支持种植主体以提高良种覆盖率和播种质量为突破，创新组织方式、集成高产模式、落实增产措施、强化引领带动，充分挖掘地种、药、肥、各要素和耕、种、管、收各环节增产潜力，不断提高主要粮油作物关键技术到位率和覆盖面，将专家产量转换为农民产量、典型产量转化为大田产量，有效发挥规模种植主体对小农户的示范带动作用，更好促进大面积均衡稳定增产，推动粮食等重要农产品生产能力不断提升。</w:t>
      </w:r>
    </w:p>
    <w:p w:rsidR="00B759EB" w:rsidRPr="00B759EB" w:rsidRDefault="00B759EB" w:rsidP="00B759EB">
      <w:pPr>
        <w:spacing w:line="56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B759EB">
        <w:rPr>
          <w:rFonts w:ascii="Times New Roman" w:eastAsia="黑体" w:hAnsi="黑体" w:cs="Times New Roman"/>
          <w:color w:val="000000"/>
          <w:sz w:val="32"/>
          <w:szCs w:val="32"/>
        </w:rPr>
        <w:t>二、实施内容</w:t>
      </w:r>
    </w:p>
    <w:p w:rsidR="00B759EB" w:rsidRPr="00B759EB" w:rsidRDefault="00B759EB" w:rsidP="00B759E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B759EB">
        <w:rPr>
          <w:rFonts w:ascii="Times New Roman" w:eastAsia="楷体_GB2312" w:hAnsi="楷体_GB2312" w:cs="Times New Roman"/>
          <w:color w:val="000000"/>
          <w:sz w:val="32"/>
          <w:szCs w:val="32"/>
        </w:rPr>
        <w:t>（一）支持作物。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优先支持小麦、玉米等具备大面积单产提升潜力的粮食作物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，根据我区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生产实际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，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确定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小麦、玉米为主要支持作物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。</w:t>
      </w:r>
    </w:p>
    <w:p w:rsidR="00B759EB" w:rsidRPr="00B759EB" w:rsidRDefault="00B759EB" w:rsidP="00B759E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B759EB">
        <w:rPr>
          <w:rFonts w:ascii="Times New Roman" w:eastAsia="楷体_GB2312" w:hAnsi="楷体_GB2312" w:cs="Times New Roman"/>
          <w:color w:val="000000"/>
          <w:sz w:val="32"/>
          <w:szCs w:val="32"/>
        </w:rPr>
        <w:t>（二）支持对象。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从事粮油规模种植的种植大户、家庭农场、农民合作社、农业企业等，包括村集体经济组织、实施全程托管的主体、承担撂荒地复耕复种粮油作物达到当地平均产量水平的主体等，不得与承担部级绿色高产高效行动以及玉米单产提升工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lastRenderedPageBreak/>
        <w:t>程项目任务的主体在同一地块、同一作物上重复实施。鼓励同一主体在小麦、玉米两季连续实施。</w:t>
      </w:r>
    </w:p>
    <w:p w:rsidR="00B759EB" w:rsidRPr="00B759EB" w:rsidRDefault="00B759EB" w:rsidP="00B759E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B759EB">
        <w:rPr>
          <w:rFonts w:ascii="Times New Roman" w:eastAsia="楷体_GB2312" w:hAnsi="楷体_GB2312" w:cs="Times New Roman"/>
          <w:color w:val="000000"/>
          <w:sz w:val="32"/>
          <w:szCs w:val="32"/>
        </w:rPr>
        <w:t>（三）支持技术。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支持种粮主体选用符合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我区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实际的粮油主推技术、主导品种、主力机型，提高</w:t>
      </w:r>
      <w:r w:rsidRPr="00B759E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“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三主融合</w:t>
      </w:r>
      <w:r w:rsidRPr="00B759E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”“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五良协同</w:t>
      </w:r>
      <w:r w:rsidRPr="00B759E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”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水平。各作物主推技术以我市</w:t>
      </w:r>
      <w:r w:rsidRPr="00B759EB">
        <w:rPr>
          <w:rFonts w:ascii="Times New Roman" w:eastAsia="仿宋_GB2312" w:hAnsi="Times New Roman" w:cs="Times New Roman"/>
          <w:color w:val="000000"/>
          <w:sz w:val="32"/>
          <w:szCs w:val="32"/>
        </w:rPr>
        <w:t>2025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年粮油作物大面积单产提升行动方案确定的技术为主。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小麦主推技术以宽幅沟播高质量播种、“一喷三防”等技术为主，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主导品种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以豫园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8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号、伟隆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169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、西农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868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为主，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主力机型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以小麦宽幅沟播机、西旋条播机为主；玉米主推技术以“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5335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”、“一喷多促”技术为主，主导品种以秦龙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14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、久和丰为主，主力机型以玉米增密度“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5335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”播种机、玉米精量播种机为主。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原则上同一区内，不同作物、不同灌溉条件的主导品种不超过</w:t>
      </w:r>
      <w:r w:rsidRPr="00B759EB">
        <w:rPr>
          <w:rFonts w:ascii="Times New Roman" w:eastAsia="仿宋_GB2312" w:hAnsi="Times New Roman" w:cs="Times New Roman"/>
          <w:color w:val="000000"/>
          <w:sz w:val="32"/>
          <w:szCs w:val="32"/>
        </w:rPr>
        <w:t>3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种，主力机型不超过</w:t>
      </w:r>
      <w:r w:rsidRPr="00B759EB">
        <w:rPr>
          <w:rFonts w:ascii="Times New Roman" w:eastAsia="仿宋_GB2312" w:hAnsi="Times New Roman" w:cs="Times New Roman"/>
          <w:color w:val="000000"/>
          <w:sz w:val="32"/>
          <w:szCs w:val="32"/>
        </w:rPr>
        <w:t>3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类。</w:t>
      </w:r>
    </w:p>
    <w:p w:rsidR="00B759EB" w:rsidRPr="00B759EB" w:rsidRDefault="00B759EB" w:rsidP="00B759E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B759EB">
        <w:rPr>
          <w:rFonts w:ascii="Times New Roman" w:eastAsia="楷体_GB2312" w:hAnsi="楷体_GB2312" w:cs="Times New Roman"/>
          <w:color w:val="000000"/>
          <w:sz w:val="32"/>
          <w:szCs w:val="32"/>
        </w:rPr>
        <w:t>（四）支持数量。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单个规模种植主体单季种植面积原则上应在</w:t>
      </w:r>
      <w:r w:rsidRPr="00B759EB">
        <w:rPr>
          <w:rFonts w:ascii="Times New Roman" w:eastAsia="仿宋_GB2312" w:hAnsi="Times New Roman" w:cs="Times New Roman"/>
          <w:color w:val="000000"/>
          <w:sz w:val="32"/>
          <w:szCs w:val="32"/>
        </w:rPr>
        <w:t>100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亩（含）以上。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结合我区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生产实际确定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全区小麦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封顶面积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为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2300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亩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，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玉米奖补面积不少于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1500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亩。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单个主体单季奖补金额不超过</w:t>
      </w:r>
      <w:r w:rsidRPr="00B759E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10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万元。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结合我区实际单产目标应达到小麦每亩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360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公斤以上，玉米每亩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400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公斤以上。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要结合其他粮油单产提升项目实施情况，统筹谋划项目实施点，扩大辐射范围，着力打造一批规模种植主体单产提升</w:t>
      </w:r>
      <w:r w:rsidRPr="00B759E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“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三主融合</w:t>
      </w:r>
      <w:r w:rsidRPr="00B759E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”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示范方，提升示范带动效果。</w:t>
      </w:r>
    </w:p>
    <w:p w:rsidR="00B759EB" w:rsidRPr="00B759EB" w:rsidRDefault="00B759EB" w:rsidP="00B759E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B759EB">
        <w:rPr>
          <w:rFonts w:ascii="Times New Roman" w:eastAsia="楷体_GB2312" w:hAnsi="楷体_GB2312" w:cs="Times New Roman"/>
          <w:color w:val="000000"/>
          <w:sz w:val="32"/>
          <w:szCs w:val="32"/>
        </w:rPr>
        <w:t>（五）奖补标准。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奖补资金通过新型农业经营主体培育资金逐级下达，并与上年度结转资金统筹使用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。市局下达我区面积任务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3800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亩，每亩补助标准为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50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元，小麦、玉米两季共下达资金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lastRenderedPageBreak/>
        <w:t>19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万元。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奖补资金采用</w:t>
      </w:r>
      <w:r w:rsidRPr="00B759E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“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先干后补</w:t>
      </w:r>
      <w:r w:rsidRPr="00B759E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”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方式，原则直补到户（主体）。</w:t>
      </w:r>
    </w:p>
    <w:p w:rsidR="00B759EB" w:rsidRPr="00B759EB" w:rsidRDefault="00B759EB" w:rsidP="00B759EB">
      <w:pPr>
        <w:spacing w:line="56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B759EB">
        <w:rPr>
          <w:rFonts w:ascii="Times New Roman" w:eastAsia="黑体" w:hAnsi="黑体" w:cs="Times New Roman"/>
          <w:color w:val="000000"/>
          <w:sz w:val="32"/>
          <w:szCs w:val="32"/>
        </w:rPr>
        <w:t>三、实施步骤</w:t>
      </w:r>
    </w:p>
    <w:p w:rsidR="00B759EB" w:rsidRPr="00B759EB" w:rsidRDefault="00B759EB" w:rsidP="00B759E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按照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发布公告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、申报审核、过程记录、督促指导、测产核实、结果公示、资金兑付的程序实施。</w:t>
      </w:r>
    </w:p>
    <w:p w:rsidR="00B759EB" w:rsidRPr="00B759EB" w:rsidRDefault="00B759EB" w:rsidP="00B759E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B759EB">
        <w:rPr>
          <w:rFonts w:ascii="Times New Roman" w:eastAsia="楷体_GB2312" w:hAnsi="楷体_GB2312" w:cs="Times New Roman"/>
          <w:color w:val="000000"/>
          <w:sz w:val="32"/>
          <w:szCs w:val="32"/>
        </w:rPr>
        <w:t>（一）</w:t>
      </w:r>
      <w:r w:rsidRPr="00B759EB">
        <w:rPr>
          <w:rFonts w:ascii="Times New Roman" w:eastAsia="楷体_GB2312" w:hAnsi="楷体_GB2312" w:cs="Times New Roman" w:hint="eastAsia"/>
          <w:color w:val="000000"/>
          <w:sz w:val="32"/>
          <w:szCs w:val="32"/>
        </w:rPr>
        <w:t>发布公告</w:t>
      </w:r>
      <w:r w:rsidRPr="00B759EB">
        <w:rPr>
          <w:rFonts w:ascii="Times New Roman" w:eastAsia="楷体_GB2312" w:hAnsi="楷体_GB2312" w:cs="Times New Roman"/>
          <w:color w:val="000000"/>
          <w:sz w:val="32"/>
          <w:szCs w:val="32"/>
        </w:rPr>
        <w:t>。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结合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我区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粮油生产实际情况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区农业农村局商区财政局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编制实施方案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印发各涉农街道，并将实施方案发布在区政府网站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。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该项目在六个涉农街道范围内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实施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。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面积规模、实施作物、主推技术、主导品种、主力机型、单产目标、奖补标准等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以实施内容为准。拟申报主体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单季种植面积原则上应在</w:t>
      </w:r>
      <w:r w:rsidRPr="00B759EB">
        <w:rPr>
          <w:rFonts w:ascii="Times New Roman" w:eastAsia="仿宋_GB2312" w:hAnsi="Times New Roman" w:cs="Times New Roman"/>
          <w:color w:val="000000"/>
          <w:sz w:val="32"/>
          <w:szCs w:val="32"/>
        </w:rPr>
        <w:t>100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亩（含）以上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。</w:t>
      </w:r>
    </w:p>
    <w:p w:rsidR="00B759EB" w:rsidRPr="00B759EB" w:rsidRDefault="00B759EB" w:rsidP="00B759E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B759EB">
        <w:rPr>
          <w:rFonts w:ascii="Times New Roman" w:eastAsia="楷体_GB2312" w:hAnsi="楷体_GB2312" w:cs="Times New Roman"/>
          <w:color w:val="000000"/>
          <w:sz w:val="32"/>
          <w:szCs w:val="32"/>
        </w:rPr>
        <w:t>（二）申报审核。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各涉农街办组织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发动符合条件的规模种植主体积极参与、自愿申报，申报材料需明确作物种类、种植面积、选用品种、播种机具、关键技术、单产目标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、土地流转合同或全流程托管合同原件和复印件、身份证复印件、开户行许可证（大户提供西安银行账号、开户行具体名称）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以及是否承担本年度实施的其他单产提升项目等基本信息。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小麦种植申报材料请于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10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月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15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日前报送至区农业农村局。玉米计划种植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申报材料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10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月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15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日前初步申报，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2026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年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5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月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15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日前正式申报。申报材料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收集后，由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区农业农村局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会同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区财政局，区农科站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通过专家评审等方式择优确定项目承担主体，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明确各主体具体实施面积，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并将拟承担项目的规模主体名单综合运用互联网、政务公开等渠道公开公示。公示无异议后，于</w:t>
      </w:r>
      <w:r w:rsidRPr="00B759EB">
        <w:rPr>
          <w:rFonts w:ascii="Times New Roman" w:eastAsia="仿宋_GB2312" w:hAnsi="Times New Roman" w:cs="Times New Roman"/>
          <w:color w:val="000000"/>
          <w:sz w:val="32"/>
          <w:szCs w:val="32"/>
        </w:rPr>
        <w:t>11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月</w:t>
      </w:r>
      <w:r w:rsidRPr="00B759EB">
        <w:rPr>
          <w:rFonts w:ascii="Times New Roman" w:eastAsia="仿宋_GB2312" w:hAnsi="Times New Roman" w:cs="Times New Roman"/>
          <w:color w:val="000000"/>
          <w:sz w:val="32"/>
          <w:szCs w:val="32"/>
        </w:rPr>
        <w:t>10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日前报市农业农村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局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备案。</w:t>
      </w:r>
    </w:p>
    <w:p w:rsidR="00B759EB" w:rsidRPr="00B759EB" w:rsidRDefault="00B759EB" w:rsidP="00B759EB">
      <w:pPr>
        <w:spacing w:line="560" w:lineRule="exact"/>
        <w:ind w:left="6" w:firstLine="634"/>
        <w:rPr>
          <w:rFonts w:ascii="Calibri" w:eastAsia="仿宋_GB2312" w:hAnsi="Calibri" w:cs="Times New Roman"/>
          <w:color w:val="000000"/>
          <w:sz w:val="32"/>
          <w:szCs w:val="32"/>
        </w:rPr>
      </w:pPr>
      <w:r w:rsidRPr="00B759EB">
        <w:rPr>
          <w:rFonts w:ascii="Calibri" w:eastAsia="楷体_GB2312" w:hAnsi="楷体_GB2312" w:cs="Times New Roman"/>
          <w:color w:val="000000"/>
          <w:sz w:val="32"/>
          <w:szCs w:val="32"/>
        </w:rPr>
        <w:lastRenderedPageBreak/>
        <w:t>（三）过程记录。</w:t>
      </w:r>
      <w:r w:rsidRPr="00B759EB">
        <w:rPr>
          <w:rFonts w:ascii="Calibri" w:eastAsia="仿宋_GB2312" w:hAnsi="仿宋_GB2312" w:cs="Times New Roman"/>
          <w:color w:val="000000"/>
          <w:sz w:val="32"/>
          <w:szCs w:val="32"/>
        </w:rPr>
        <w:t>区农业农村</w:t>
      </w:r>
      <w:r w:rsidRPr="00B759EB">
        <w:rPr>
          <w:rFonts w:ascii="Calibri" w:eastAsia="仿宋_GB2312" w:hAnsi="仿宋_GB2312" w:cs="Times New Roman" w:hint="eastAsia"/>
          <w:color w:val="000000"/>
          <w:sz w:val="32"/>
          <w:szCs w:val="32"/>
        </w:rPr>
        <w:t>局</w:t>
      </w:r>
      <w:r w:rsidRPr="00B759EB">
        <w:rPr>
          <w:rFonts w:ascii="Calibri" w:eastAsia="仿宋_GB2312" w:hAnsi="仿宋_GB2312" w:cs="Times New Roman"/>
          <w:color w:val="000000"/>
          <w:sz w:val="32"/>
          <w:szCs w:val="32"/>
        </w:rPr>
        <w:t>与承担项目的种植主体签订项目协议书</w:t>
      </w:r>
      <w:r w:rsidRPr="00B759EB">
        <w:rPr>
          <w:rFonts w:ascii="Calibri" w:eastAsia="仿宋_GB2312" w:hAnsi="仿宋_GB2312" w:cs="Times New Roman" w:hint="eastAsia"/>
          <w:color w:val="000000"/>
          <w:sz w:val="32"/>
          <w:szCs w:val="32"/>
        </w:rPr>
        <w:t>（玉米因尚未到种植季节签订协议为预计面积，</w:t>
      </w:r>
      <w:r w:rsidRPr="00B759EB">
        <w:rPr>
          <w:rFonts w:ascii="仿宋_GB2312" w:eastAsia="仿宋_GB2312" w:hAnsi="仿宋_GB2312" w:cs="仿宋_GB2312"/>
          <w:color w:val="000000"/>
          <w:spacing w:val="6"/>
          <w:sz w:val="31"/>
          <w:szCs w:val="31"/>
        </w:rPr>
        <w:t>如</w:t>
      </w:r>
      <w:r w:rsidRPr="00B759EB">
        <w:rPr>
          <w:rFonts w:ascii="仿宋_GB2312" w:eastAsia="仿宋_GB2312" w:hAnsi="仿宋_GB2312" w:cs="仿宋_GB2312" w:hint="eastAsia"/>
          <w:color w:val="000000"/>
          <w:spacing w:val="6"/>
          <w:sz w:val="31"/>
          <w:szCs w:val="31"/>
        </w:rPr>
        <w:t>实际面积改变</w:t>
      </w:r>
      <w:r w:rsidRPr="00B759EB">
        <w:rPr>
          <w:rFonts w:ascii="仿宋_GB2312" w:eastAsia="仿宋_GB2312" w:hAnsi="仿宋_GB2312" w:cs="仿宋_GB2312"/>
          <w:color w:val="000000"/>
          <w:spacing w:val="6"/>
          <w:sz w:val="31"/>
          <w:szCs w:val="31"/>
        </w:rPr>
        <w:t>将</w:t>
      </w:r>
      <w:r w:rsidRPr="00B759EB">
        <w:rPr>
          <w:rFonts w:ascii="仿宋_GB2312" w:eastAsia="仿宋_GB2312" w:hAnsi="仿宋_GB2312" w:cs="仿宋_GB2312" w:hint="eastAsia"/>
          <w:color w:val="000000"/>
          <w:spacing w:val="6"/>
          <w:sz w:val="31"/>
          <w:szCs w:val="31"/>
        </w:rPr>
        <w:t>于明年5、6月份签订</w:t>
      </w:r>
      <w:r w:rsidRPr="00B759EB">
        <w:rPr>
          <w:rFonts w:ascii="仿宋_GB2312" w:eastAsia="仿宋_GB2312" w:hAnsi="仿宋_GB2312" w:cs="仿宋_GB2312" w:hint="eastAsia"/>
          <w:color w:val="000000"/>
          <w:spacing w:val="1"/>
          <w:sz w:val="31"/>
          <w:szCs w:val="31"/>
        </w:rPr>
        <w:t>正式协议</w:t>
      </w:r>
      <w:r w:rsidRPr="00B759EB">
        <w:rPr>
          <w:rFonts w:ascii="Calibri" w:eastAsia="仿宋_GB2312" w:hAnsi="仿宋_GB2312" w:cs="Times New Roman" w:hint="eastAsia"/>
          <w:color w:val="000000"/>
          <w:sz w:val="32"/>
          <w:szCs w:val="32"/>
        </w:rPr>
        <w:t>）</w:t>
      </w:r>
      <w:r w:rsidRPr="00B759EB">
        <w:rPr>
          <w:rFonts w:ascii="Calibri" w:eastAsia="仿宋_GB2312" w:hAnsi="仿宋_GB2312" w:cs="Times New Roman"/>
          <w:color w:val="000000"/>
          <w:sz w:val="32"/>
          <w:szCs w:val="32"/>
        </w:rPr>
        <w:t>，明确作物种类、种植面积、种植品种、播种机型（机型可为某类播种机而非具体机具型号，如</w:t>
      </w:r>
      <w:r w:rsidRPr="00B759EB">
        <w:rPr>
          <w:rFonts w:ascii="Calibri" w:eastAsia="仿宋_GB2312" w:hAnsi="Calibri" w:cs="Times New Roman" w:hint="eastAsia"/>
          <w:color w:val="000000"/>
          <w:sz w:val="32"/>
          <w:szCs w:val="32"/>
        </w:rPr>
        <w:t>“</w:t>
      </w:r>
      <w:r w:rsidRPr="00B759EB">
        <w:rPr>
          <w:rFonts w:ascii="Calibri" w:eastAsia="仿宋_GB2312" w:hAnsi="仿宋_GB2312" w:cs="Times New Roman"/>
          <w:color w:val="000000"/>
          <w:sz w:val="32"/>
          <w:szCs w:val="32"/>
        </w:rPr>
        <w:t>宽幅沟播</w:t>
      </w:r>
      <w:r w:rsidRPr="00B759EB">
        <w:rPr>
          <w:rFonts w:ascii="Calibri" w:eastAsia="仿宋_GB2312" w:hAnsi="Calibri" w:cs="Times New Roman" w:hint="eastAsia"/>
          <w:color w:val="000000"/>
          <w:sz w:val="32"/>
          <w:szCs w:val="32"/>
        </w:rPr>
        <w:t>”</w:t>
      </w:r>
      <w:r w:rsidRPr="00B759EB">
        <w:rPr>
          <w:rFonts w:ascii="Calibri" w:eastAsia="仿宋_GB2312" w:hAnsi="仿宋_GB2312" w:cs="Times New Roman"/>
          <w:color w:val="000000"/>
          <w:sz w:val="32"/>
          <w:szCs w:val="32"/>
        </w:rPr>
        <w:t>播种机）、关键技术（至少明确一项关键增产技术）、单产目标等信息，并由实施主体制作简易标识牌在田间设立，提高项目带动能力，接受社会各界监督。</w:t>
      </w:r>
      <w:r w:rsidRPr="00B759EB">
        <w:rPr>
          <w:rFonts w:ascii="Calibri" w:eastAsia="仿宋_GB2312" w:hAnsi="仿宋_GB2312" w:cs="Times New Roman" w:hint="eastAsia"/>
          <w:color w:val="000000"/>
          <w:sz w:val="32"/>
          <w:szCs w:val="32"/>
        </w:rPr>
        <w:t>区农科站</w:t>
      </w:r>
      <w:r w:rsidRPr="00B759EB">
        <w:rPr>
          <w:rFonts w:ascii="Calibri" w:eastAsia="仿宋_GB2312" w:hAnsi="仿宋_GB2312" w:cs="Times New Roman"/>
          <w:color w:val="000000"/>
          <w:sz w:val="32"/>
          <w:szCs w:val="32"/>
        </w:rPr>
        <w:t>应及时了解重点技术到位情况并进行记录。种植主体要结合项目实施类型，按要求加强田间管理，落实关键技术，在整地播种、肥水管理以及农资、服务采购等关键环节，留存照片、视频等证明材料。无过程记录不予奖补。</w:t>
      </w:r>
    </w:p>
    <w:p w:rsidR="00B759EB" w:rsidRPr="00B759EB" w:rsidRDefault="00B759EB" w:rsidP="00B759E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B759EB">
        <w:rPr>
          <w:rFonts w:ascii="Times New Roman" w:eastAsia="楷体_GB2312" w:hAnsi="楷体_GB2312" w:cs="Times New Roman"/>
          <w:color w:val="000000"/>
          <w:sz w:val="32"/>
          <w:szCs w:val="32"/>
        </w:rPr>
        <w:t>（四）督促指导。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区农业农村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局将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适时开展现场检查，在关键农时季节采取</w:t>
      </w:r>
      <w:r w:rsidRPr="00B759E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“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四不两直</w:t>
      </w:r>
      <w:r w:rsidRPr="00B759E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”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方式进行抽查，并形成抽查台账。通过实地查看规模种植主体生产档案、田间生产等情况，确定主体是否具备享受奖补资格。如存在弄虚作假等不当行为，取消奖补资格，情节严重的移交有关部门严肃处理。</w:t>
      </w:r>
    </w:p>
    <w:p w:rsidR="00B759EB" w:rsidRPr="00B759EB" w:rsidRDefault="00B759EB" w:rsidP="00B759E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B759EB">
        <w:rPr>
          <w:rFonts w:ascii="Times New Roman" w:eastAsia="楷体_GB2312" w:hAnsi="楷体_GB2312" w:cs="Times New Roman"/>
          <w:color w:val="000000"/>
          <w:sz w:val="32"/>
          <w:szCs w:val="32"/>
        </w:rPr>
        <w:t>（五）测产核实。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在作物收获季节，区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农科站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要提前对所有项目承担主体的生产情况进行实地踏勘和摸底调研。为充分掌握单产提升关键技术大面积落地成效，实施规模在</w:t>
      </w:r>
      <w:r w:rsidRPr="00B759EB">
        <w:rPr>
          <w:rFonts w:ascii="Times New Roman" w:eastAsia="仿宋_GB2312" w:hAnsi="Times New Roman" w:cs="Times New Roman"/>
          <w:color w:val="000000"/>
          <w:sz w:val="32"/>
          <w:szCs w:val="32"/>
        </w:rPr>
        <w:t>500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亩以上的主体，要于作物收获前进行理论测产，形成测产报告提交区农业农村局。其他种植主体于收获时进行实测验收，区农业农村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局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汇总后形成主体单产情况台账备查。要确保按照不低于承担项目主体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lastRenderedPageBreak/>
        <w:t>总量的</w:t>
      </w:r>
      <w:r w:rsidRPr="00B759EB">
        <w:rPr>
          <w:rFonts w:ascii="Times New Roman" w:eastAsia="仿宋_GB2312" w:hAnsi="Times New Roman" w:cs="Times New Roman"/>
          <w:color w:val="000000"/>
          <w:sz w:val="32"/>
          <w:szCs w:val="32"/>
        </w:rPr>
        <w:t>20</w:t>
      </w:r>
      <w:r w:rsidRPr="00B759E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%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，于作物收获前进行单产抽查，并将主体单产情况台账和单产情况抽查结果发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区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财政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局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审核。</w:t>
      </w:r>
    </w:p>
    <w:p w:rsidR="00B759EB" w:rsidRPr="00B759EB" w:rsidRDefault="00B759EB" w:rsidP="00B759E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B759EB">
        <w:rPr>
          <w:rFonts w:ascii="Times New Roman" w:eastAsia="楷体_GB2312" w:hAnsi="楷体_GB2312" w:cs="Times New Roman"/>
          <w:color w:val="000000"/>
          <w:sz w:val="32"/>
          <w:szCs w:val="32"/>
        </w:rPr>
        <w:t>（六）资金兑付。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区农业农村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局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根据有关核实情况，确定可享受奖补的种植主体名单，并综合运用互联网、政务公开等渠道，及时公开公示主体名称、项目实施面积、落实关键技术及拟获得奖补资金情况，对反映有异议的要组织核查，合理诉求要及时解决，不合理诉求要解释到位。公示及相关处理无异议后，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区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财政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局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按程序及时兑付奖补资金，区农业农村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局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将相关情况报市农业农村局备案。因产量未达到预期目标的未兑付资金，可结余下一</w:t>
      </w: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季或下一</w:t>
      </w:r>
      <w:r w:rsidRPr="00B759EB">
        <w:rPr>
          <w:rFonts w:ascii="Times New Roman" w:eastAsia="仿宋_GB2312" w:hAnsi="仿宋_GB2312" w:cs="Times New Roman"/>
          <w:color w:val="000000"/>
          <w:sz w:val="32"/>
          <w:szCs w:val="32"/>
        </w:rPr>
        <w:t>年度继续实施。</w:t>
      </w:r>
    </w:p>
    <w:p w:rsidR="00B759EB" w:rsidRPr="00B759EB" w:rsidRDefault="00B759EB" w:rsidP="00B759EB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759EB">
        <w:rPr>
          <w:rFonts w:ascii="Times New Roman" w:eastAsia="黑体" w:hAnsi="黑体" w:cs="Times New Roman"/>
          <w:sz w:val="32"/>
          <w:szCs w:val="32"/>
        </w:rPr>
        <w:t>四、有关要求</w:t>
      </w:r>
    </w:p>
    <w:p w:rsidR="00B759EB" w:rsidRPr="00B759EB" w:rsidRDefault="00B759EB" w:rsidP="00B759EB">
      <w:pPr>
        <w:spacing w:line="560" w:lineRule="exact"/>
        <w:ind w:firstLineChars="200" w:firstLine="640"/>
        <w:rPr>
          <w:rFonts w:ascii="Times New Roman" w:eastAsia="仿宋_GB2312" w:hAnsi="仿宋_GB2312" w:cs="Times New Roman"/>
          <w:sz w:val="32"/>
          <w:szCs w:val="32"/>
        </w:rPr>
      </w:pPr>
      <w:r w:rsidRPr="00B759EB"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>各涉农街办，区农科站</w:t>
      </w:r>
      <w:r w:rsidRPr="00B759EB">
        <w:rPr>
          <w:rFonts w:ascii="Times New Roman" w:eastAsia="仿宋_GB2312" w:hAnsi="仿宋_GB2312" w:cs="Times New Roman"/>
          <w:sz w:val="32"/>
          <w:szCs w:val="32"/>
        </w:rPr>
        <w:t>要强化项目管理，细化申报条件、承担任务、检查核实、测产程序、公开公示等要求，确保项目实施规范有序、测产结果真实可靠、奖补发放公开透明。要充分发挥各级体系专家、大面积单产提升技术组和农技推广队伍作用，明确单产提升技术路径，指导关键技术落地见效。要总结推广项目实施典型经验，广泛利用各种渠道加强宣传，营造良好舆论氛围。</w:t>
      </w:r>
    </w:p>
    <w:p w:rsidR="00B759EB" w:rsidRPr="00B759EB" w:rsidRDefault="00B759EB" w:rsidP="00B759EB">
      <w:pPr>
        <w:widowControl/>
        <w:spacing w:before="100" w:after="100" w:line="540" w:lineRule="exact"/>
        <w:ind w:firstLine="645"/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  <w:r w:rsidRPr="00B759E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（联系人：刘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老师</w:t>
      </w:r>
      <w:r w:rsidRPr="00B759E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     </w:t>
      </w:r>
      <w:r w:rsidRPr="00B759E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联系电话：</w:t>
      </w:r>
      <w:r w:rsidRPr="00B759E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83550212</w:t>
      </w:r>
      <w:r w:rsidRPr="00B759E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</w:p>
    <w:p w:rsidR="00B759EB" w:rsidRPr="00B759EB" w:rsidRDefault="00B759EB" w:rsidP="00B759EB">
      <w:pPr>
        <w:widowControl/>
        <w:spacing w:before="100" w:after="100" w:line="540" w:lineRule="exact"/>
        <w:ind w:firstLine="645"/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</w:p>
    <w:p w:rsidR="00B759EB" w:rsidRPr="00B759EB" w:rsidRDefault="00B759EB" w:rsidP="00B759EB">
      <w:pPr>
        <w:spacing w:line="540" w:lineRule="exact"/>
        <w:ind w:firstLineChars="200" w:firstLine="640"/>
        <w:rPr>
          <w:rFonts w:ascii="黑体" w:eastAsia="黑体" w:hAnsi="黑体" w:cs="黑体" w:hint="eastAsia"/>
          <w:spacing w:val="-20"/>
          <w:sz w:val="32"/>
          <w:szCs w:val="32"/>
          <w:lang/>
        </w:rPr>
      </w:pPr>
      <w:r w:rsidRPr="00B759EB">
        <w:rPr>
          <w:rFonts w:ascii="Times New Roman" w:eastAsia="仿宋_GB2312" w:hAnsi="仿宋_GB2312" w:cs="Times New Roman"/>
          <w:sz w:val="32"/>
          <w:szCs w:val="32"/>
        </w:rPr>
        <w:t>附件：</w:t>
      </w:r>
      <w:r w:rsidRPr="00B759EB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>灞桥区</w:t>
      </w:r>
      <w:r w:rsidRPr="00B759EB">
        <w:rPr>
          <w:rFonts w:ascii="Times New Roman" w:eastAsia="仿宋_GB2312" w:hAnsi="仿宋_GB2312" w:cs="Times New Roman"/>
          <w:spacing w:val="-20"/>
          <w:sz w:val="32"/>
          <w:szCs w:val="32"/>
        </w:rPr>
        <w:t>粮油规模种植主体单产提升项目主体档案汇总表</w:t>
      </w:r>
    </w:p>
    <w:p w:rsidR="00B759EB" w:rsidRPr="00B759EB" w:rsidRDefault="00B759EB" w:rsidP="00B759EB">
      <w:pPr>
        <w:widowControl/>
        <w:autoSpaceDE w:val="0"/>
        <w:spacing w:line="540" w:lineRule="exact"/>
        <w:jc w:val="center"/>
        <w:outlineLvl w:val="0"/>
        <w:rPr>
          <w:rFonts w:ascii="方正小标宋简体" w:eastAsia="方正小标宋简体" w:hAnsi="方正小标宋简体" w:cs="方正小标宋简体"/>
          <w:spacing w:val="-20"/>
          <w:kern w:val="44"/>
          <w:sz w:val="36"/>
          <w:szCs w:val="36"/>
        </w:rPr>
        <w:sectPr w:rsidR="00B759EB" w:rsidRPr="00B759EB">
          <w:pgSz w:w="11907" w:h="16840"/>
          <w:pgMar w:top="2268" w:right="1474" w:bottom="1814" w:left="1588" w:header="851" w:footer="1361" w:gutter="0"/>
          <w:cols w:space="720"/>
          <w:docGrid w:type="lines" w:linePitch="312"/>
        </w:sectPr>
      </w:pPr>
    </w:p>
    <w:p w:rsidR="005B4BDF" w:rsidRDefault="005B4BDF" w:rsidP="005B4BDF">
      <w:pPr>
        <w:pStyle w:val="heading2Heading2"/>
        <w:keepNext w:val="0"/>
        <w:keepLines w:val="0"/>
        <w:widowControl/>
        <w:autoSpaceDE w:val="0"/>
        <w:spacing w:line="500" w:lineRule="exact"/>
        <w:ind w:firstLineChars="0" w:firstLine="0"/>
        <w:rPr>
          <w:rFonts w:cs="黑体"/>
          <w:b w:val="0"/>
        </w:rPr>
      </w:pPr>
      <w:r>
        <w:rPr>
          <w:rFonts w:cs="黑体" w:hint="eastAsia"/>
          <w:b w:val="0"/>
        </w:rPr>
        <w:lastRenderedPageBreak/>
        <w:t>附件</w:t>
      </w:r>
    </w:p>
    <w:p w:rsidR="005B4BDF" w:rsidRDefault="005B4BDF" w:rsidP="005B4BDF">
      <w:pPr>
        <w:pStyle w:val="heading2Heading2"/>
        <w:keepNext w:val="0"/>
        <w:keepLines w:val="0"/>
        <w:widowControl/>
        <w:autoSpaceDE w:val="0"/>
        <w:spacing w:line="400" w:lineRule="exact"/>
        <w:ind w:firstLineChars="0" w:firstLine="0"/>
        <w:rPr>
          <w:rFonts w:cs="黑体" w:hint="eastAsia"/>
          <w:b w:val="0"/>
        </w:rPr>
      </w:pPr>
    </w:p>
    <w:p w:rsidR="005B4BDF" w:rsidRDefault="005B4BDF" w:rsidP="005B4BDF">
      <w:pPr>
        <w:pStyle w:val="heading1Heading1"/>
        <w:keepNext w:val="0"/>
        <w:keepLines w:val="0"/>
        <w:widowControl/>
        <w:autoSpaceDE w:val="0"/>
        <w:spacing w:line="600" w:lineRule="exact"/>
        <w:jc w:val="center"/>
        <w:rPr>
          <w:rFonts w:cs="方正小标宋简体" w:hint="eastAsia"/>
          <w:b w:val="0"/>
          <w:sz w:val="36"/>
          <w:szCs w:val="36"/>
        </w:rPr>
      </w:pPr>
      <w:r>
        <w:rPr>
          <w:rFonts w:cs="方正小标宋简体" w:hint="eastAsia"/>
          <w:b w:val="0"/>
          <w:sz w:val="36"/>
          <w:szCs w:val="36"/>
        </w:rPr>
        <w:t>灞桥区粮油规模种植主体单产提升项目</w:t>
      </w:r>
    </w:p>
    <w:p w:rsidR="005B4BDF" w:rsidRDefault="005B4BDF" w:rsidP="005B4BDF">
      <w:pPr>
        <w:pStyle w:val="heading1Heading1"/>
        <w:keepNext w:val="0"/>
        <w:keepLines w:val="0"/>
        <w:widowControl/>
        <w:autoSpaceDE w:val="0"/>
        <w:spacing w:line="600" w:lineRule="exact"/>
        <w:jc w:val="center"/>
        <w:rPr>
          <w:rFonts w:cs="方正小标宋简体" w:hint="eastAsia"/>
          <w:b w:val="0"/>
          <w:sz w:val="36"/>
          <w:szCs w:val="36"/>
        </w:rPr>
      </w:pPr>
      <w:r>
        <w:rPr>
          <w:rFonts w:cs="方正小标宋简体" w:hint="eastAsia"/>
          <w:b w:val="0"/>
          <w:sz w:val="36"/>
          <w:szCs w:val="36"/>
        </w:rPr>
        <w:t>主体档案汇总表</w:t>
      </w:r>
    </w:p>
    <w:p w:rsidR="005B4BDF" w:rsidRDefault="005B4BDF" w:rsidP="005B4BDF">
      <w:pPr>
        <w:pStyle w:val="heading1Heading1"/>
        <w:keepNext w:val="0"/>
        <w:keepLines w:val="0"/>
        <w:widowControl/>
        <w:autoSpaceDE w:val="0"/>
        <w:spacing w:line="400" w:lineRule="exact"/>
        <w:jc w:val="center"/>
        <w:rPr>
          <w:rFonts w:cs="方正小标宋简体" w:hint="eastAsia"/>
          <w:b w:val="0"/>
        </w:rPr>
      </w:pPr>
    </w:p>
    <w:tbl>
      <w:tblPr>
        <w:tblW w:w="15600" w:type="dxa"/>
        <w:jc w:val="center"/>
        <w:tblLook w:val="04A0"/>
      </w:tblPr>
      <w:tblGrid>
        <w:gridCol w:w="672"/>
        <w:gridCol w:w="1056"/>
        <w:gridCol w:w="1284"/>
        <w:gridCol w:w="996"/>
        <w:gridCol w:w="1608"/>
        <w:gridCol w:w="1236"/>
        <w:gridCol w:w="864"/>
        <w:gridCol w:w="972"/>
        <w:gridCol w:w="1152"/>
        <w:gridCol w:w="852"/>
        <w:gridCol w:w="852"/>
        <w:gridCol w:w="1068"/>
        <w:gridCol w:w="1068"/>
        <w:gridCol w:w="1000"/>
        <w:gridCol w:w="920"/>
      </w:tblGrid>
      <w:tr w:rsidR="005B4BDF" w:rsidTr="005B4BDF">
        <w:trPr>
          <w:trHeight w:val="1040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BDF" w:rsidRDefault="005B4BDF">
            <w:pPr>
              <w:pStyle w:val="NormalNormal"/>
              <w:autoSpaceDE w:val="0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序号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BDF" w:rsidRDefault="005B4BD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街道</w:t>
            </w:r>
          </w:p>
        </w:tc>
        <w:tc>
          <w:tcPr>
            <w:tcW w:w="1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BDF" w:rsidRDefault="005B4BD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/>
              </w:rPr>
              <w:t>主体名称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BDF" w:rsidRDefault="005B4BD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/>
              </w:rPr>
              <w:t>负责人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/>
              </w:rPr>
              <w:br/>
              <w:t>姓名</w:t>
            </w: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BDF" w:rsidRDefault="005B4BD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/>
              </w:rPr>
              <w:t>身份证号码/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/>
              </w:rPr>
              <w:br/>
              <w:t>社会信用代码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BDF" w:rsidRDefault="005B4BD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/>
              </w:rPr>
              <w:t>联系方式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BDF" w:rsidRDefault="005B4BD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/>
              </w:rPr>
              <w:t>作物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/>
              </w:rPr>
              <w:br/>
              <w:t>类型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BDF" w:rsidRDefault="005B4BD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/>
              </w:rPr>
              <w:t>实施面积（亩）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BDF" w:rsidRDefault="005B4BD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/>
              </w:rPr>
              <w:t>落实关键增产技术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BDF" w:rsidRDefault="005B4BD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/>
              </w:rPr>
              <w:t>种植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/>
              </w:rPr>
              <w:br/>
              <w:t>品种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BDF" w:rsidRDefault="005B4BD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/>
              </w:rPr>
              <w:t>播种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/>
              </w:rPr>
              <w:br/>
              <w:t>机型</w:t>
            </w: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BDF" w:rsidRDefault="005B4BD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/>
              </w:rPr>
              <w:t>当地大田亩产</w:t>
            </w:r>
          </w:p>
          <w:p w:rsidR="005B4BDF" w:rsidRDefault="005B4BD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/>
              </w:rPr>
              <w:t>（公斤）</w:t>
            </w: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BDF" w:rsidRDefault="005B4BD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/>
              </w:rPr>
              <w:t>目标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/>
              </w:rPr>
              <w:br/>
              <w:t>亩产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/>
              </w:rPr>
              <w:br/>
              <w:t>（公斤）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BDF" w:rsidRDefault="005B4BD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/>
              </w:rPr>
              <w:t>实收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/>
              </w:rPr>
              <w:br/>
              <w:t>亩产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/>
              </w:rPr>
              <w:br/>
              <w:t>（公斤）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BDF" w:rsidRDefault="005B4BD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/>
              </w:rPr>
              <w:t>备注</w:t>
            </w:r>
          </w:p>
        </w:tc>
      </w:tr>
      <w:tr w:rsidR="005B4BDF" w:rsidTr="005B4BDF">
        <w:trPr>
          <w:trHeight w:val="600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5B4BDF" w:rsidTr="005B4BDF">
        <w:trPr>
          <w:trHeight w:val="600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5B4BDF" w:rsidTr="005B4BDF">
        <w:trPr>
          <w:trHeight w:val="600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5B4BDF" w:rsidTr="005B4BDF">
        <w:trPr>
          <w:trHeight w:val="600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5B4BDF" w:rsidTr="005B4BDF">
        <w:trPr>
          <w:trHeight w:val="600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5B4BDF" w:rsidTr="005B4BDF">
        <w:trPr>
          <w:trHeight w:val="600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4BDF" w:rsidRDefault="005B4BDF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</w:tbl>
    <w:p w:rsidR="00A521D9" w:rsidRDefault="00A521D9" w:rsidP="005B4BDF">
      <w:pPr>
        <w:widowControl/>
        <w:autoSpaceDE w:val="0"/>
        <w:spacing w:line="500" w:lineRule="exact"/>
        <w:outlineLvl w:val="1"/>
      </w:pPr>
    </w:p>
    <w:sectPr w:rsidR="00A521D9" w:rsidSect="00B759E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1D9" w:rsidRDefault="00A521D9" w:rsidP="00B759EB">
      <w:r>
        <w:separator/>
      </w:r>
    </w:p>
  </w:endnote>
  <w:endnote w:type="continuationSeparator" w:id="1">
    <w:p w:rsidR="00A521D9" w:rsidRDefault="00A521D9" w:rsidP="00B759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1D9" w:rsidRDefault="00A521D9" w:rsidP="00B759EB">
      <w:r>
        <w:separator/>
      </w:r>
    </w:p>
  </w:footnote>
  <w:footnote w:type="continuationSeparator" w:id="1">
    <w:p w:rsidR="00A521D9" w:rsidRDefault="00A521D9" w:rsidP="00B759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59EB"/>
    <w:rsid w:val="005B4BDF"/>
    <w:rsid w:val="00A521D9"/>
    <w:rsid w:val="00B75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5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59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5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59EB"/>
    <w:rPr>
      <w:sz w:val="18"/>
      <w:szCs w:val="18"/>
    </w:rPr>
  </w:style>
  <w:style w:type="paragraph" w:customStyle="1" w:styleId="NormalNormal">
    <w:name w:val="NormalNormal"/>
    <w:basedOn w:val="a"/>
    <w:rsid w:val="005B4BDF"/>
    <w:rPr>
      <w:rFonts w:ascii="Calibri" w:eastAsia="宋体" w:hAnsi="Calibri" w:cs="Times New Roman"/>
      <w:szCs w:val="21"/>
    </w:rPr>
  </w:style>
  <w:style w:type="paragraph" w:customStyle="1" w:styleId="heading2Heading2">
    <w:name w:val="heading 2Heading2"/>
    <w:basedOn w:val="NormalNormal"/>
    <w:rsid w:val="005B4BDF"/>
    <w:pPr>
      <w:keepNext/>
      <w:keepLines/>
      <w:spacing w:line="620" w:lineRule="exact"/>
      <w:ind w:firstLineChars="200" w:firstLine="643"/>
      <w:outlineLvl w:val="1"/>
    </w:pPr>
    <w:rPr>
      <w:rFonts w:ascii="黑体" w:eastAsia="黑体" w:hAnsi="宋体"/>
      <w:b/>
      <w:sz w:val="32"/>
      <w:szCs w:val="32"/>
    </w:rPr>
  </w:style>
  <w:style w:type="paragraph" w:customStyle="1" w:styleId="heading1Heading1">
    <w:name w:val="heading 1Heading1"/>
    <w:basedOn w:val="NormalNormal"/>
    <w:rsid w:val="005B4BDF"/>
    <w:pPr>
      <w:keepNext/>
      <w:keepLines/>
      <w:spacing w:line="620" w:lineRule="exact"/>
      <w:outlineLvl w:val="0"/>
    </w:pPr>
    <w:rPr>
      <w:rFonts w:ascii="方正小标宋简体" w:eastAsia="方正小标宋简体" w:hAnsi="方正小标宋简体"/>
      <w:b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9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2025-10-09T09:07:00Z</dcterms:created>
  <dcterms:modified xsi:type="dcterms:W3CDTF">2025-10-09T09:08:00Z</dcterms:modified>
</cp:coreProperties>
</file>