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BF3B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364D8F4"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1D515C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黑体" w:hAnsi="宋体" w:eastAsia="黑体" w:cs="黑体"/>
          <w:kern w:val="0"/>
          <w:sz w:val="31"/>
          <w:szCs w:val="31"/>
        </w:rPr>
        <w:t>一、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食品农产品</w:t>
      </w:r>
    </w:p>
    <w:p w14:paraId="564F1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（一）抽检依据 </w:t>
      </w:r>
    </w:p>
    <w:p w14:paraId="71AF1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抽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2763-2021《食品安全国家标准 食品中农药最大残留限量》,农业农村部公告第250号《食品动物中禁止使用的药品及其他化合物清单》,GB 31650-2019《食品安全国家标准 食品中兽药最大残留限量》,GB 2762-2017《食品安全国家标准 食品中污染物限量》,GB 2761-2017《食品安全国家标准 食品中真菌毒素限量》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,整顿办函〔2010〕50号《关于印发〈食品中可能违法添加的非食用物质和易滥用的食品添加剂名单（第四批）〉的通知》</w:t>
      </w:r>
      <w:r>
        <w:rPr>
          <w:rFonts w:ascii="仿宋_GB2312" w:hAnsi="仿宋_GB2312" w:eastAsia="仿宋_GB2312" w:cs="仿宋_GB2312"/>
          <w:kern w:val="0"/>
          <w:sz w:val="31"/>
          <w:szCs w:val="31"/>
        </w:rPr>
        <w:t>等标准及文件要求。</w:t>
      </w:r>
    </w:p>
    <w:p w14:paraId="593883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 xml:space="preserve">（二）抽检项目 </w:t>
      </w:r>
    </w:p>
    <w:p w14:paraId="46491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吡虫啉,腈苯唑,苯醚甲环唑,联苯菊酯，克百威,毒死蜱,甲拌磷,水胺硫磷,氧乐果,啶虫脒,敌敌畏，灭蝇胺,氯氟氰菊酯和高效氯氟氰菊酯,甲氨基阿维菌素苯甲酸盐,甲基异柳磷,倍硫磷，丙溴磷，黄曲霉毒素B1,过氧化值(以脂肪计),酸价(以脂肪计),镉(以Cd计)，狄氏剂</w:t>
      </w:r>
      <w:r>
        <w:rPr>
          <w:rFonts w:hint="eastAsia" w:ascii="仿宋" w:hAnsi="仿宋" w:eastAsia="仿宋" w:cs="Cambria Math"/>
          <w:sz w:val="32"/>
          <w:szCs w:val="32"/>
          <w:lang w:val="en-US" w:eastAsia="zh-CN"/>
        </w:rPr>
        <w:t>,地塞米松,克伦特罗,莱克多巴胺,恩诺沙星,孔雀石绿,地西泮</w:t>
      </w:r>
      <w:r>
        <w:rPr>
          <w:rFonts w:hint="eastAsia" w:ascii="仿宋" w:hAnsi="仿宋" w:eastAsia="仿宋" w:cs="Cambria Math"/>
          <w:sz w:val="32"/>
          <w:szCs w:val="32"/>
        </w:rPr>
        <w:t>。</w:t>
      </w:r>
    </w:p>
    <w:p w14:paraId="7DE3F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二、餐饮食品</w:t>
      </w:r>
    </w:p>
    <w:p w14:paraId="093BB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" w:hAnsi="仿宋" w:eastAsia="仿宋" w:cs="Cambria Math"/>
          <w:sz w:val="32"/>
          <w:szCs w:val="32"/>
        </w:rPr>
      </w:pPr>
      <w:r>
        <w:rPr>
          <w:rFonts w:hint="eastAsia" w:ascii="仿宋" w:hAnsi="仿宋" w:eastAsia="仿宋" w:cs="Cambria Math"/>
          <w:sz w:val="32"/>
          <w:szCs w:val="32"/>
        </w:rPr>
        <w:t>（一）抽检依据</w:t>
      </w:r>
    </w:p>
    <w:p w14:paraId="0A038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default" w:ascii="仿宋" w:hAnsi="仿宋" w:eastAsia="仿宋" w:cs="Cambria Mat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Cambria Math"/>
          <w:sz w:val="32"/>
          <w:szCs w:val="32"/>
        </w:rPr>
        <w:t>抽检依据GB 14934-2016《食品安全国家标准 消毒餐(饮)具》</w:t>
      </w:r>
      <w:r>
        <w:rPr>
          <w:rFonts w:hint="eastAsia" w:ascii="仿宋" w:hAnsi="仿宋" w:eastAsia="仿宋" w:cs="Cambria Math"/>
          <w:sz w:val="32"/>
          <w:szCs w:val="32"/>
          <w:lang w:val="en-US" w:eastAsia="zh-CN"/>
        </w:rPr>
        <w:t>,整顿办函〔2011〕1号《关于印发〈食品中可能违法添加的非食用物质和易滥用的食品添加剂品种名单（第五批）〉的通知》,GB 2760-2014《食品安全国家标准 食品添加剂使用标准》,GB 2762-2017《食品安全国家标准 食品中污染物限量》,卫生部公告2012年第10号《卫生部国家食品药品监督管理局</w:t>
      </w:r>
      <w:bookmarkStart w:id="0" w:name="_GoBack"/>
      <w:bookmarkEnd w:id="0"/>
      <w:r>
        <w:rPr>
          <w:rFonts w:hint="eastAsia" w:ascii="仿宋" w:hAnsi="仿宋" w:eastAsia="仿宋" w:cs="Cambria Math"/>
          <w:sz w:val="32"/>
          <w:szCs w:val="32"/>
          <w:lang w:val="en-US" w:eastAsia="zh-CN"/>
        </w:rPr>
        <w:t>关于禁止餐饮服务单位采购、贮存、使用食品添加剂亚硝酸盐的公告》,GB 2761-2017《食品安全国家标准 食品中真菌毒素限量》</w:t>
      </w:r>
    </w:p>
    <w:p w14:paraId="08104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7D688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30" w:firstLineChars="3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/>
        </w:rPr>
        <w:t>,</w:t>
      </w:r>
      <w:r>
        <w:rPr>
          <w:rFonts w:hint="eastAsia" w:ascii="仿宋" w:hAnsi="仿宋" w:eastAsia="仿宋" w:cs="Cambria Math"/>
          <w:sz w:val="32"/>
          <w:szCs w:val="32"/>
          <w:lang w:val="en-US" w:eastAsia="zh-CN"/>
        </w:rPr>
        <w:t>那可丁,吗啡,可待因,罂粟碱,甜蜜素(以环已基氨基磺酸计),苯甲酸及其钠盐(以苯甲酸计),铅(以Pb计),山梨酸及其钾盐(以山梨酸计),亚硝酸盐(以亚硝酸钠计),脱氢乙酸及其钠盐(以脱氢乙酸计),胭脂红及其铝色淀(以胭脂红计),黄曲霉毒素B₁</w:t>
      </w:r>
    </w:p>
    <w:p w14:paraId="3C1C0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三、淀粉及淀粉制品</w:t>
      </w:r>
    </w:p>
    <w:p w14:paraId="2D883BC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2F640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2762-2017《食品安全国家标准 食品中污染物限量》,GB 2760-2014《食品安全国家标准 食品添加剂使用标准》。</w:t>
      </w:r>
    </w:p>
    <w:p w14:paraId="53C25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3279F3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二氧化硫残留量(最大使用量以二氧化硫残留量计),苯甲酸及其钠盐（以苯甲酸计）,铅(以Pb计),山梨酸及其钾盐（以山梨酸计）,铝的残留量(干样品，以Al计)。</w:t>
      </w:r>
    </w:p>
    <w:p w14:paraId="44BEC0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、豆制品</w:t>
      </w:r>
    </w:p>
    <w:p w14:paraId="6394B6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7333D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食品添加剂使用标准》,GB 2712-2014《食品安全国家标准 豆制品》。</w:t>
      </w:r>
    </w:p>
    <w:p w14:paraId="7CEB5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13A0B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苯甲酸及其钠盐(以苯甲酸计),脱氢乙酸及其钠盐(以脱氢乙酸计),糖精钠(以糖精计),山梨酸及其钾盐(以山梨酸计),铝的残留量(干样品，以Al计)。</w:t>
      </w:r>
    </w:p>
    <w:p w14:paraId="688355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、糕点</w:t>
      </w:r>
    </w:p>
    <w:p w14:paraId="3CA437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2D4291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GB/T 20977-2007《糕点通则》,GB 7099-2015《食品安全国家标准 糕点、面包》,GB 2760-2014《食品安全国家标准 食品添加剂使用标准》。</w:t>
      </w:r>
    </w:p>
    <w:p w14:paraId="1BD5F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3E47F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大肠菌群,过氧化值（以脂肪计）,酸价(以脂肪计))(KOH),苯甲酸及其钠盐(以苯甲酸计),菌落总数,脱氢乙酸及其钠盐(以脱氢乙酸计),糖精钠(以糖精计),山梨酸及其钾盐(以山梨酸计)。</w:t>
      </w:r>
    </w:p>
    <w:p w14:paraId="516C71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、酒类</w:t>
      </w:r>
    </w:p>
    <w:p w14:paraId="192782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B061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GB/T 4927-2008《啤酒》,GB 2758-2012《食品安全国家标准 发酵酒及其配制酒》。</w:t>
      </w:r>
    </w:p>
    <w:p w14:paraId="58A9C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5570E6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原麦汁浓度,甲醛,酒精度。</w:t>
      </w:r>
    </w:p>
    <w:p w14:paraId="454FA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、肉制品</w:t>
      </w:r>
    </w:p>
    <w:p w14:paraId="7072A2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71B2E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2762-2017《食品安全国家标准 食品中污染物限量》,GB 2760-2014《食品安全国家标准 食品添加剂使用标准》。</w:t>
      </w:r>
    </w:p>
    <w:p w14:paraId="538FF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023EA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铅(以Pb计),苯甲酸及其钠盐（以苯甲酸计）,山梨酸及其钾盐（以山梨酸计）,脱氢乙酸及其钠盐（以脱氢乙酸计）。</w:t>
      </w:r>
    </w:p>
    <w:p w14:paraId="298E67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、食用油、油脂及其制品</w:t>
      </w:r>
    </w:p>
    <w:p w14:paraId="5371CC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A190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2716-2018《食品安全国家标准 植物油》。</w:t>
      </w:r>
    </w:p>
    <w:p w14:paraId="7C418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60E37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极性组分,酸价(KOH)。</w:t>
      </w:r>
    </w:p>
    <w:p w14:paraId="21198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、蔬菜制品</w:t>
      </w:r>
    </w:p>
    <w:p w14:paraId="49DC30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5FE8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 2760-2014《食品安全国家标准 食品添加剂使用标准》。</w:t>
      </w:r>
    </w:p>
    <w:p w14:paraId="2BA0C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4B6A38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苯甲酸及其钠盐（以苯甲酸计）,脱氢乙酸及其钠盐(以脱氢乙酸计),糖精钠(以糖精计),山梨酸及其钾盐（以山梨酸计）。</w:t>
      </w:r>
    </w:p>
    <w:p w14:paraId="17914B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、饮料</w:t>
      </w:r>
    </w:p>
    <w:p w14:paraId="70A488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eastAsia="zh-CN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抽检依据</w:t>
      </w:r>
    </w:p>
    <w:p w14:paraId="6903B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GB/T 31121-2014《果蔬汁类及其饮料》,GB 2760-2014《食品安全国家标准 食品添加剂使用标准》,GB 7101-2015《食品安全国家标准 饮料》。</w:t>
      </w:r>
    </w:p>
    <w:p w14:paraId="7E4314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5"/>
        <w:jc w:val="left"/>
        <w:textAlignment w:val="auto"/>
        <w:rPr>
          <w:rFonts w:ascii="楷体_GB2312" w:hAnsi="楷体_GB2312" w:eastAsia="楷体_GB2312" w:cs="楷体_GB2312"/>
          <w:kern w:val="0"/>
          <w:sz w:val="31"/>
          <w:szCs w:val="31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</w:rPr>
        <w:t>项目</w:t>
      </w:r>
    </w:p>
    <w:p w14:paraId="6FAFE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1"/>
          <w:szCs w:val="31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</w:rPr>
        <w:t>甜蜜素(以环己基氨基磺酸计),大肠菌群,苯甲酸及其钠盐(以苯甲酸计),菌落总数,安赛蜜,糖精钠(以糖精计),山梨酸及其钾盐(以山梨酸计)。</w:t>
      </w:r>
    </w:p>
    <w:p w14:paraId="2A6D33B4">
      <w:pPr>
        <w:widowControl/>
        <w:spacing w:line="460" w:lineRule="exact"/>
        <w:jc w:val="left"/>
        <w:rPr>
          <w:rFonts w:ascii="仿宋_GB2312" w:hAnsi="仿宋_GB2312" w:eastAsia="仿宋_GB2312" w:cs="仿宋_GB2312"/>
          <w:kern w:val="0"/>
          <w:sz w:val="31"/>
          <w:szCs w:val="3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AB56FC"/>
    <w:multiLevelType w:val="singleLevel"/>
    <w:tmpl w:val="0EAB56F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1212"/>
    <w:rsid w:val="00235EF3"/>
    <w:rsid w:val="00250285"/>
    <w:rsid w:val="002B1984"/>
    <w:rsid w:val="002F7976"/>
    <w:rsid w:val="00305700"/>
    <w:rsid w:val="00363F2C"/>
    <w:rsid w:val="00397525"/>
    <w:rsid w:val="004323E3"/>
    <w:rsid w:val="004366F5"/>
    <w:rsid w:val="0054789D"/>
    <w:rsid w:val="00552555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AA75A6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D7AE7"/>
    <w:rsid w:val="00DB360C"/>
    <w:rsid w:val="00EA731A"/>
    <w:rsid w:val="00EB348D"/>
    <w:rsid w:val="00EC18ED"/>
    <w:rsid w:val="00F11D62"/>
    <w:rsid w:val="01FB0E33"/>
    <w:rsid w:val="03E45054"/>
    <w:rsid w:val="053C6B0E"/>
    <w:rsid w:val="064003FC"/>
    <w:rsid w:val="067B096D"/>
    <w:rsid w:val="092F395F"/>
    <w:rsid w:val="09857875"/>
    <w:rsid w:val="0AEA57BA"/>
    <w:rsid w:val="0B4F7E34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0C334E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A2742DC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40877C2"/>
    <w:rsid w:val="6499547E"/>
    <w:rsid w:val="650E1619"/>
    <w:rsid w:val="665E750C"/>
    <w:rsid w:val="669418FB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C13B2F"/>
    <w:rsid w:val="6F1E67E8"/>
    <w:rsid w:val="6F3A471F"/>
    <w:rsid w:val="704523EE"/>
    <w:rsid w:val="70D93D97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4</Pages>
  <Words>1565</Words>
  <Characters>1861</Characters>
  <Lines>8</Lines>
  <Paragraphs>2</Paragraphs>
  <TotalTime>0</TotalTime>
  <ScaleCrop>false</ScaleCrop>
  <LinksUpToDate>false</LinksUpToDate>
  <CharactersWithSpaces>1908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米小米</cp:lastModifiedBy>
  <dcterms:modified xsi:type="dcterms:W3CDTF">2025-08-14T01:54:50Z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257CD373D57A48EAA3057A13F02523AF</vt:lpwstr>
  </property>
  <property fmtid="{D5CDD505-2E9C-101B-9397-08002B2CF9AE}" pid="4" name="KSOTemplateDocerSaveRecord">
    <vt:lpwstr>eyJoZGlkIjoiOWM5NzdmMGQ0NTQ5MzdiNTNlYWE5ZmI4NjQ5MjY2YzEiLCJ1c2VySWQiOiIzMzE5Mzk5OTEifQ==</vt:lpwstr>
  </property>
</Properties>
</file>