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DD0" w:rsidRDefault="00D05DD0" w:rsidP="00D05DD0">
      <w:pPr>
        <w:tabs>
          <w:tab w:val="left" w:pos="1092"/>
          <w:tab w:val="center" w:pos="7152"/>
        </w:tabs>
        <w:spacing w:line="58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西安市灞桥区农业农村局2024年8月16日项目评审汇总表</w:t>
      </w:r>
    </w:p>
    <w:p w:rsidR="00D05DD0" w:rsidRDefault="00D05DD0" w:rsidP="00D05DD0">
      <w:pPr>
        <w:widowControl/>
        <w:spacing w:line="240" w:lineRule="exact"/>
        <w:ind w:firstLineChars="50" w:firstLine="105"/>
        <w:jc w:val="left"/>
        <w:rPr>
          <w:rFonts w:ascii="仿宋_GB2312" w:eastAsia="仿宋_GB2312" w:hAnsi="宋体" w:cs="宋体"/>
          <w:kern w:val="0"/>
          <w:szCs w:val="21"/>
        </w:rPr>
      </w:pPr>
    </w:p>
    <w:tbl>
      <w:tblPr>
        <w:tblW w:w="15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61"/>
        <w:gridCol w:w="1965"/>
        <w:gridCol w:w="1122"/>
        <w:gridCol w:w="708"/>
        <w:gridCol w:w="675"/>
        <w:gridCol w:w="618"/>
        <w:gridCol w:w="3248"/>
        <w:gridCol w:w="3195"/>
        <w:gridCol w:w="750"/>
        <w:gridCol w:w="435"/>
        <w:gridCol w:w="465"/>
        <w:gridCol w:w="360"/>
        <w:gridCol w:w="705"/>
        <w:gridCol w:w="560"/>
      </w:tblGrid>
      <w:tr w:rsidR="00D05DD0" w:rsidTr="00BF42E4">
        <w:trPr>
          <w:trHeight w:val="121"/>
          <w:tblHeader/>
          <w:jc w:val="center"/>
        </w:trPr>
        <w:tc>
          <w:tcPr>
            <w:tcW w:w="461" w:type="dxa"/>
            <w:vMerge w:val="restart"/>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序号</w:t>
            </w:r>
          </w:p>
        </w:tc>
        <w:tc>
          <w:tcPr>
            <w:tcW w:w="1965" w:type="dxa"/>
            <w:vMerge w:val="restart"/>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项目名称</w:t>
            </w:r>
          </w:p>
        </w:tc>
        <w:tc>
          <w:tcPr>
            <w:tcW w:w="1122" w:type="dxa"/>
            <w:vMerge w:val="restart"/>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项目建设单位及负责人</w:t>
            </w:r>
          </w:p>
        </w:tc>
        <w:tc>
          <w:tcPr>
            <w:tcW w:w="708" w:type="dxa"/>
            <w:vMerge w:val="restart"/>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建设地点</w:t>
            </w:r>
          </w:p>
        </w:tc>
        <w:tc>
          <w:tcPr>
            <w:tcW w:w="675" w:type="dxa"/>
            <w:vMerge w:val="restart"/>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建设</w:t>
            </w:r>
          </w:p>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年限</w:t>
            </w:r>
          </w:p>
        </w:tc>
        <w:tc>
          <w:tcPr>
            <w:tcW w:w="618" w:type="dxa"/>
            <w:vMerge w:val="restart"/>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建设性质</w:t>
            </w:r>
          </w:p>
        </w:tc>
        <w:tc>
          <w:tcPr>
            <w:tcW w:w="3248" w:type="dxa"/>
            <w:vMerge w:val="restart"/>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建设规模及主要内容</w:t>
            </w:r>
          </w:p>
        </w:tc>
        <w:tc>
          <w:tcPr>
            <w:tcW w:w="3195" w:type="dxa"/>
            <w:vMerge w:val="restart"/>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财政扶持环节</w:t>
            </w:r>
          </w:p>
        </w:tc>
        <w:tc>
          <w:tcPr>
            <w:tcW w:w="750" w:type="dxa"/>
            <w:vMerge w:val="restart"/>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投资</w:t>
            </w:r>
          </w:p>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总额</w:t>
            </w:r>
          </w:p>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（万元）</w:t>
            </w:r>
          </w:p>
        </w:tc>
        <w:tc>
          <w:tcPr>
            <w:tcW w:w="1965" w:type="dxa"/>
            <w:gridSpan w:val="4"/>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资金来源（万元）</w:t>
            </w:r>
          </w:p>
        </w:tc>
        <w:tc>
          <w:tcPr>
            <w:tcW w:w="560" w:type="dxa"/>
            <w:vAlign w:val="center"/>
          </w:tcPr>
          <w:p w:rsidR="00D05DD0" w:rsidRDefault="00D05DD0" w:rsidP="00BF42E4">
            <w:pPr>
              <w:spacing w:line="240" w:lineRule="exact"/>
              <w:jc w:val="center"/>
              <w:rPr>
                <w:rFonts w:ascii="仿宋_GB2312" w:eastAsia="仿宋_GB2312" w:hAnsi="宋体"/>
                <w:b/>
                <w:bCs/>
                <w:szCs w:val="21"/>
              </w:rPr>
            </w:pPr>
          </w:p>
        </w:tc>
      </w:tr>
      <w:tr w:rsidR="00D05DD0" w:rsidTr="00BF42E4">
        <w:trPr>
          <w:trHeight w:val="75"/>
          <w:tblHeader/>
          <w:jc w:val="center"/>
        </w:trPr>
        <w:tc>
          <w:tcPr>
            <w:tcW w:w="461" w:type="dxa"/>
            <w:vMerge/>
            <w:vAlign w:val="center"/>
          </w:tcPr>
          <w:p w:rsidR="00D05DD0" w:rsidRDefault="00D05DD0" w:rsidP="00BF42E4">
            <w:pPr>
              <w:spacing w:line="240" w:lineRule="exact"/>
              <w:rPr>
                <w:rFonts w:ascii="仿宋_GB2312" w:eastAsia="仿宋_GB2312" w:hAnsi="宋体"/>
                <w:b/>
                <w:bCs/>
                <w:szCs w:val="21"/>
              </w:rPr>
            </w:pPr>
          </w:p>
        </w:tc>
        <w:tc>
          <w:tcPr>
            <w:tcW w:w="1965" w:type="dxa"/>
            <w:vMerge/>
            <w:vAlign w:val="center"/>
          </w:tcPr>
          <w:p w:rsidR="00D05DD0" w:rsidRDefault="00D05DD0" w:rsidP="00BF42E4">
            <w:pPr>
              <w:spacing w:line="240" w:lineRule="exact"/>
              <w:rPr>
                <w:rFonts w:ascii="仿宋_GB2312" w:eastAsia="仿宋_GB2312" w:hAnsi="宋体"/>
                <w:b/>
                <w:bCs/>
                <w:szCs w:val="21"/>
              </w:rPr>
            </w:pPr>
          </w:p>
        </w:tc>
        <w:tc>
          <w:tcPr>
            <w:tcW w:w="1122" w:type="dxa"/>
            <w:vMerge/>
            <w:vAlign w:val="center"/>
          </w:tcPr>
          <w:p w:rsidR="00D05DD0" w:rsidRDefault="00D05DD0" w:rsidP="00BF42E4">
            <w:pPr>
              <w:spacing w:line="240" w:lineRule="exact"/>
              <w:jc w:val="center"/>
              <w:rPr>
                <w:rFonts w:ascii="仿宋_GB2312" w:eastAsia="仿宋_GB2312" w:hAnsi="宋体"/>
                <w:b/>
                <w:bCs/>
                <w:szCs w:val="21"/>
              </w:rPr>
            </w:pPr>
          </w:p>
        </w:tc>
        <w:tc>
          <w:tcPr>
            <w:tcW w:w="708" w:type="dxa"/>
            <w:vMerge/>
            <w:vAlign w:val="center"/>
          </w:tcPr>
          <w:p w:rsidR="00D05DD0" w:rsidRDefault="00D05DD0" w:rsidP="00BF42E4">
            <w:pPr>
              <w:spacing w:line="240" w:lineRule="exact"/>
              <w:jc w:val="center"/>
              <w:rPr>
                <w:rFonts w:ascii="仿宋_GB2312" w:eastAsia="仿宋_GB2312" w:hAnsi="宋体"/>
                <w:b/>
                <w:bCs/>
                <w:szCs w:val="21"/>
              </w:rPr>
            </w:pPr>
          </w:p>
        </w:tc>
        <w:tc>
          <w:tcPr>
            <w:tcW w:w="675" w:type="dxa"/>
            <w:vMerge/>
            <w:vAlign w:val="center"/>
          </w:tcPr>
          <w:p w:rsidR="00D05DD0" w:rsidRDefault="00D05DD0" w:rsidP="00BF42E4">
            <w:pPr>
              <w:spacing w:line="240" w:lineRule="exact"/>
              <w:rPr>
                <w:rFonts w:ascii="仿宋_GB2312" w:eastAsia="仿宋_GB2312" w:hAnsi="宋体"/>
                <w:b/>
                <w:bCs/>
                <w:szCs w:val="21"/>
              </w:rPr>
            </w:pPr>
          </w:p>
        </w:tc>
        <w:tc>
          <w:tcPr>
            <w:tcW w:w="618" w:type="dxa"/>
            <w:vMerge/>
            <w:vAlign w:val="center"/>
          </w:tcPr>
          <w:p w:rsidR="00D05DD0" w:rsidRDefault="00D05DD0" w:rsidP="00BF42E4">
            <w:pPr>
              <w:spacing w:line="240" w:lineRule="exact"/>
              <w:rPr>
                <w:rFonts w:ascii="仿宋_GB2312" w:eastAsia="仿宋_GB2312" w:hAnsi="宋体"/>
                <w:b/>
                <w:bCs/>
                <w:szCs w:val="21"/>
              </w:rPr>
            </w:pPr>
          </w:p>
        </w:tc>
        <w:tc>
          <w:tcPr>
            <w:tcW w:w="3248" w:type="dxa"/>
            <w:vMerge/>
            <w:vAlign w:val="center"/>
          </w:tcPr>
          <w:p w:rsidR="00D05DD0" w:rsidRDefault="00D05DD0" w:rsidP="00BF42E4">
            <w:pPr>
              <w:spacing w:line="240" w:lineRule="exact"/>
              <w:rPr>
                <w:rFonts w:ascii="仿宋_GB2312" w:eastAsia="仿宋_GB2312" w:hAnsi="宋体"/>
                <w:b/>
                <w:bCs/>
                <w:szCs w:val="21"/>
              </w:rPr>
            </w:pPr>
          </w:p>
        </w:tc>
        <w:tc>
          <w:tcPr>
            <w:tcW w:w="3195" w:type="dxa"/>
            <w:vMerge/>
            <w:vAlign w:val="center"/>
          </w:tcPr>
          <w:p w:rsidR="00D05DD0" w:rsidRDefault="00D05DD0" w:rsidP="00BF42E4">
            <w:pPr>
              <w:spacing w:line="240" w:lineRule="exact"/>
              <w:rPr>
                <w:rFonts w:ascii="仿宋_GB2312" w:eastAsia="仿宋_GB2312" w:hAnsi="宋体"/>
                <w:b/>
                <w:bCs/>
                <w:szCs w:val="21"/>
              </w:rPr>
            </w:pPr>
          </w:p>
        </w:tc>
        <w:tc>
          <w:tcPr>
            <w:tcW w:w="750" w:type="dxa"/>
            <w:vMerge/>
            <w:vAlign w:val="center"/>
          </w:tcPr>
          <w:p w:rsidR="00D05DD0" w:rsidRDefault="00D05DD0" w:rsidP="00BF42E4">
            <w:pPr>
              <w:spacing w:line="240" w:lineRule="exact"/>
              <w:jc w:val="center"/>
              <w:rPr>
                <w:rFonts w:ascii="仿宋_GB2312" w:eastAsia="仿宋_GB2312" w:hAnsi="宋体"/>
                <w:b/>
                <w:bCs/>
                <w:szCs w:val="21"/>
              </w:rPr>
            </w:pPr>
          </w:p>
        </w:tc>
        <w:tc>
          <w:tcPr>
            <w:tcW w:w="435" w:type="dxa"/>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贷款</w:t>
            </w:r>
          </w:p>
        </w:tc>
        <w:tc>
          <w:tcPr>
            <w:tcW w:w="465" w:type="dxa"/>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自筹</w:t>
            </w:r>
          </w:p>
        </w:tc>
        <w:tc>
          <w:tcPr>
            <w:tcW w:w="360" w:type="dxa"/>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区县</w:t>
            </w:r>
          </w:p>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配套</w:t>
            </w:r>
          </w:p>
        </w:tc>
        <w:tc>
          <w:tcPr>
            <w:tcW w:w="705" w:type="dxa"/>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市上</w:t>
            </w:r>
          </w:p>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扶持</w:t>
            </w:r>
          </w:p>
        </w:tc>
        <w:tc>
          <w:tcPr>
            <w:tcW w:w="560" w:type="dxa"/>
            <w:vAlign w:val="center"/>
          </w:tcPr>
          <w:p w:rsidR="00D05DD0" w:rsidRDefault="00D05DD0" w:rsidP="00BF42E4">
            <w:pPr>
              <w:spacing w:line="240" w:lineRule="exact"/>
              <w:jc w:val="center"/>
              <w:rPr>
                <w:rFonts w:ascii="仿宋_GB2312" w:eastAsia="仿宋_GB2312" w:hAnsi="宋体"/>
                <w:b/>
                <w:bCs/>
                <w:szCs w:val="21"/>
              </w:rPr>
            </w:pPr>
            <w:r>
              <w:rPr>
                <w:rFonts w:ascii="仿宋_GB2312" w:eastAsia="仿宋_GB2312" w:hAnsi="宋体" w:hint="eastAsia"/>
                <w:b/>
                <w:bCs/>
                <w:szCs w:val="21"/>
              </w:rPr>
              <w:t>是否通过评审</w:t>
            </w:r>
          </w:p>
        </w:tc>
      </w:tr>
      <w:tr w:rsidR="00D05DD0" w:rsidTr="00BF42E4">
        <w:trPr>
          <w:trHeight w:val="410"/>
          <w:jc w:val="center"/>
        </w:trPr>
        <w:tc>
          <w:tcPr>
            <w:tcW w:w="14707" w:type="dxa"/>
            <w:gridSpan w:val="13"/>
            <w:vAlign w:val="center"/>
          </w:tcPr>
          <w:p w:rsidR="00D05DD0" w:rsidRDefault="00D05DD0" w:rsidP="00BF42E4">
            <w:pPr>
              <w:spacing w:line="240" w:lineRule="exact"/>
              <w:jc w:val="center"/>
              <w:rPr>
                <w:rFonts w:ascii="仿宋_GB2312" w:eastAsia="仿宋_GB2312" w:hAnsi="宋体"/>
                <w:sz w:val="18"/>
                <w:szCs w:val="18"/>
              </w:rPr>
            </w:pPr>
            <w:r>
              <w:rPr>
                <w:rFonts w:ascii="仿宋_GB2312" w:eastAsia="仿宋_GB2312" w:hAnsi="宋体" w:hint="eastAsia"/>
                <w:b/>
                <w:bCs/>
                <w:szCs w:val="21"/>
              </w:rPr>
              <w:t xml:space="preserve">2024年第一批市级农业农村发展专项资金项目  </w:t>
            </w:r>
            <w:r>
              <w:rPr>
                <w:rFonts w:eastAsia="仿宋_GB2312" w:hint="eastAsia"/>
                <w:b/>
                <w:bCs/>
                <w:szCs w:val="21"/>
              </w:rPr>
              <w:t>市农发〔</w:t>
            </w:r>
            <w:r>
              <w:rPr>
                <w:rFonts w:eastAsia="仿宋_GB2312" w:hint="eastAsia"/>
                <w:b/>
                <w:bCs/>
                <w:szCs w:val="21"/>
              </w:rPr>
              <w:t>2024</w:t>
            </w:r>
            <w:r>
              <w:rPr>
                <w:rFonts w:eastAsia="仿宋_GB2312" w:hint="eastAsia"/>
                <w:b/>
                <w:bCs/>
                <w:szCs w:val="21"/>
              </w:rPr>
              <w:t>〕</w:t>
            </w:r>
            <w:r>
              <w:rPr>
                <w:rFonts w:eastAsia="仿宋_GB2312" w:hint="eastAsia"/>
                <w:b/>
                <w:bCs/>
                <w:szCs w:val="21"/>
              </w:rPr>
              <w:t xml:space="preserve"> 125</w:t>
            </w:r>
            <w:r>
              <w:rPr>
                <w:rFonts w:eastAsia="仿宋_GB2312" w:hint="eastAsia"/>
                <w:b/>
                <w:bCs/>
                <w:szCs w:val="21"/>
              </w:rPr>
              <w:t>号</w:t>
            </w:r>
          </w:p>
        </w:tc>
        <w:tc>
          <w:tcPr>
            <w:tcW w:w="560" w:type="dxa"/>
            <w:vAlign w:val="center"/>
          </w:tcPr>
          <w:p w:rsidR="00D05DD0" w:rsidRDefault="00D05DD0" w:rsidP="00BF42E4">
            <w:pPr>
              <w:spacing w:line="240" w:lineRule="exact"/>
              <w:jc w:val="center"/>
              <w:rPr>
                <w:rFonts w:ascii="仿宋_GB2312" w:eastAsia="仿宋_GB2312" w:hAnsi="宋体"/>
                <w:b/>
                <w:bCs/>
                <w:szCs w:val="21"/>
              </w:rPr>
            </w:pPr>
          </w:p>
        </w:tc>
      </w:tr>
      <w:tr w:rsidR="00D05DD0" w:rsidTr="00BF42E4">
        <w:trPr>
          <w:trHeight w:val="425"/>
          <w:jc w:val="center"/>
        </w:trPr>
        <w:tc>
          <w:tcPr>
            <w:tcW w:w="14707" w:type="dxa"/>
            <w:gridSpan w:val="13"/>
            <w:vAlign w:val="center"/>
          </w:tcPr>
          <w:p w:rsidR="00D05DD0" w:rsidRDefault="00D05DD0" w:rsidP="00BF42E4">
            <w:pPr>
              <w:spacing w:line="280" w:lineRule="exact"/>
              <w:jc w:val="center"/>
              <w:rPr>
                <w:rFonts w:ascii="Times New Roman" w:eastAsia="仿宋_GB2312" w:hAnsi="Times New Roman"/>
                <w:szCs w:val="21"/>
              </w:rPr>
            </w:pPr>
            <w:r>
              <w:rPr>
                <w:rFonts w:eastAsia="仿宋_GB2312" w:hint="eastAsia"/>
                <w:b/>
                <w:bCs/>
                <w:szCs w:val="21"/>
              </w:rPr>
              <w:t>执法科</w:t>
            </w:r>
          </w:p>
        </w:tc>
        <w:tc>
          <w:tcPr>
            <w:tcW w:w="560" w:type="dxa"/>
            <w:vAlign w:val="center"/>
          </w:tcPr>
          <w:p w:rsidR="00D05DD0" w:rsidRDefault="00D05DD0" w:rsidP="00BF42E4">
            <w:pPr>
              <w:spacing w:line="280" w:lineRule="exact"/>
              <w:jc w:val="center"/>
              <w:rPr>
                <w:rFonts w:eastAsia="仿宋_GB2312"/>
                <w:b/>
                <w:bCs/>
                <w:szCs w:val="21"/>
              </w:rPr>
            </w:pPr>
          </w:p>
        </w:tc>
      </w:tr>
      <w:tr w:rsidR="00D05DD0" w:rsidTr="00BF42E4">
        <w:trPr>
          <w:trHeight w:val="1350"/>
          <w:jc w:val="center"/>
        </w:trPr>
        <w:tc>
          <w:tcPr>
            <w:tcW w:w="461" w:type="dxa"/>
            <w:vAlign w:val="center"/>
          </w:tcPr>
          <w:p w:rsidR="00D05DD0" w:rsidRDefault="00D05DD0" w:rsidP="00BF42E4">
            <w:pPr>
              <w:spacing w:line="300" w:lineRule="exact"/>
              <w:jc w:val="center"/>
              <w:rPr>
                <w:rFonts w:ascii="Times New Roman" w:eastAsia="仿宋_GB2312" w:hAnsi="Times New Roman" w:cs="Times New Roman"/>
                <w:sz w:val="18"/>
                <w:szCs w:val="18"/>
              </w:rPr>
            </w:pPr>
            <w:r>
              <w:rPr>
                <w:rFonts w:eastAsia="仿宋_GB2312" w:cs="Times New Roman" w:hint="eastAsia"/>
                <w:sz w:val="18"/>
                <w:szCs w:val="18"/>
              </w:rPr>
              <w:t>1</w:t>
            </w:r>
          </w:p>
        </w:tc>
        <w:tc>
          <w:tcPr>
            <w:tcW w:w="1965" w:type="dxa"/>
            <w:vAlign w:val="center"/>
          </w:tcPr>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2024</w:t>
            </w:r>
            <w:r>
              <w:rPr>
                <w:rFonts w:ascii="Times New Roman" w:eastAsia="仿宋_GB2312" w:hAnsi="Times New Roman" w:hint="eastAsia"/>
                <w:szCs w:val="21"/>
              </w:rPr>
              <w:t>年第一批</w:t>
            </w:r>
            <w:r>
              <w:rPr>
                <w:rFonts w:eastAsia="仿宋_GB2312" w:hint="eastAsia"/>
                <w:szCs w:val="21"/>
              </w:rPr>
              <w:t>市级</w:t>
            </w:r>
            <w:r>
              <w:rPr>
                <w:rFonts w:ascii="Times New Roman" w:eastAsia="仿宋_GB2312" w:hAnsi="Times New Roman" w:hint="eastAsia"/>
                <w:szCs w:val="21"/>
              </w:rPr>
              <w:t>农业农村发展专项</w:t>
            </w:r>
            <w:r>
              <w:rPr>
                <w:rFonts w:eastAsia="仿宋_GB2312" w:hint="eastAsia"/>
                <w:szCs w:val="21"/>
              </w:rPr>
              <w:t>资金</w:t>
            </w:r>
            <w:r>
              <w:rPr>
                <w:rFonts w:eastAsia="仿宋_GB2312" w:hint="eastAsia"/>
                <w:szCs w:val="21"/>
              </w:rPr>
              <w:t>-</w:t>
            </w:r>
            <w:r>
              <w:rPr>
                <w:rFonts w:ascii="Times New Roman" w:eastAsia="仿宋_GB2312" w:hAnsi="Times New Roman" w:hint="eastAsia"/>
                <w:szCs w:val="21"/>
              </w:rPr>
              <w:t>农田水利项目</w:t>
            </w:r>
          </w:p>
        </w:tc>
        <w:tc>
          <w:tcPr>
            <w:tcW w:w="1122" w:type="dxa"/>
            <w:vAlign w:val="center"/>
          </w:tcPr>
          <w:p w:rsidR="00D05DD0" w:rsidRDefault="00D05DD0" w:rsidP="00BF42E4">
            <w:pPr>
              <w:spacing w:line="280" w:lineRule="exact"/>
              <w:jc w:val="left"/>
              <w:rPr>
                <w:rFonts w:ascii="Times New Roman" w:eastAsia="仿宋_GB2312" w:hAnsi="Times New Roman"/>
                <w:szCs w:val="21"/>
              </w:rPr>
            </w:pPr>
            <w:r>
              <w:rPr>
                <w:rFonts w:eastAsia="仿宋_GB2312" w:hint="eastAsia"/>
                <w:szCs w:val="21"/>
              </w:rPr>
              <w:t>西安市</w:t>
            </w:r>
            <w:r>
              <w:rPr>
                <w:rFonts w:ascii="Times New Roman" w:eastAsia="仿宋_GB2312" w:hAnsi="Times New Roman" w:hint="eastAsia"/>
                <w:szCs w:val="21"/>
              </w:rPr>
              <w:t>灞桥区农业农村局</w:t>
            </w:r>
          </w:p>
          <w:p w:rsidR="00D05DD0" w:rsidRDefault="00D05DD0" w:rsidP="00BF42E4">
            <w:pPr>
              <w:spacing w:line="280" w:lineRule="exact"/>
              <w:jc w:val="left"/>
              <w:rPr>
                <w:rFonts w:ascii="Times New Roman" w:eastAsia="仿宋_GB2312" w:hAnsi="Times New Roman"/>
                <w:szCs w:val="21"/>
              </w:rPr>
            </w:pPr>
            <w:r>
              <w:rPr>
                <w:rFonts w:eastAsia="仿宋_GB2312" w:hint="eastAsia"/>
                <w:szCs w:val="21"/>
              </w:rPr>
              <w:t>负责人：</w:t>
            </w:r>
          </w:p>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刘军</w:t>
            </w:r>
          </w:p>
        </w:tc>
        <w:tc>
          <w:tcPr>
            <w:tcW w:w="708" w:type="dxa"/>
            <w:vAlign w:val="center"/>
          </w:tcPr>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灞桥区</w:t>
            </w:r>
          </w:p>
        </w:tc>
        <w:tc>
          <w:tcPr>
            <w:tcW w:w="675" w:type="dxa"/>
            <w:vAlign w:val="center"/>
          </w:tcPr>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2024</w:t>
            </w:r>
            <w:r>
              <w:rPr>
                <w:rFonts w:ascii="Times New Roman" w:eastAsia="仿宋_GB2312" w:hAnsi="Times New Roman" w:hint="eastAsia"/>
                <w:szCs w:val="21"/>
              </w:rPr>
              <w:t>年</w:t>
            </w:r>
          </w:p>
        </w:tc>
        <w:tc>
          <w:tcPr>
            <w:tcW w:w="618" w:type="dxa"/>
            <w:vAlign w:val="center"/>
          </w:tcPr>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新建</w:t>
            </w:r>
          </w:p>
        </w:tc>
        <w:tc>
          <w:tcPr>
            <w:tcW w:w="3248" w:type="dxa"/>
            <w:vAlign w:val="center"/>
          </w:tcPr>
          <w:p w:rsidR="00D05DD0" w:rsidRDefault="00D05DD0" w:rsidP="00BF42E4">
            <w:pPr>
              <w:spacing w:line="280" w:lineRule="exact"/>
              <w:jc w:val="left"/>
              <w:rPr>
                <w:rFonts w:ascii="Times New Roman" w:eastAsia="仿宋_GB2312" w:hAnsi="Times New Roman"/>
                <w:szCs w:val="21"/>
              </w:rPr>
            </w:pPr>
            <w:r>
              <w:rPr>
                <w:rFonts w:ascii="仿宋_GB2312" w:eastAsia="仿宋_GB2312" w:hAnsi="仿宋_GB2312" w:cs="仿宋_GB2312" w:hint="eastAsia"/>
                <w:szCs w:val="21"/>
              </w:rPr>
              <w:t>建设灌溉渠工程总长度1042m，其中500m渠道拆除重建，542m渠道采用防水砂浆抹面修复。</w:t>
            </w:r>
          </w:p>
        </w:tc>
        <w:tc>
          <w:tcPr>
            <w:tcW w:w="3195" w:type="dxa"/>
            <w:vAlign w:val="center"/>
          </w:tcPr>
          <w:p w:rsidR="00D05DD0" w:rsidRDefault="00D05DD0" w:rsidP="00BF42E4">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1.工程投资预计20.44万元。</w:t>
            </w:r>
          </w:p>
          <w:p w:rsidR="00D05DD0" w:rsidRDefault="00D05DD0" w:rsidP="00BF42E4">
            <w:pPr>
              <w:spacing w:line="280" w:lineRule="exact"/>
              <w:jc w:val="left"/>
              <w:rPr>
                <w:rFonts w:ascii="Times New Roman" w:eastAsia="仿宋_GB2312" w:hAnsi="Times New Roman"/>
                <w:szCs w:val="21"/>
              </w:rPr>
            </w:pPr>
            <w:r>
              <w:rPr>
                <w:rFonts w:ascii="仿宋_GB2312" w:eastAsia="仿宋_GB2312" w:hAnsi="仿宋_GB2312" w:cs="仿宋_GB2312" w:hint="eastAsia"/>
                <w:szCs w:val="21"/>
              </w:rPr>
              <w:t>2.工程设计、监理费1.56万元。</w:t>
            </w:r>
          </w:p>
        </w:tc>
        <w:tc>
          <w:tcPr>
            <w:tcW w:w="750" w:type="dxa"/>
            <w:vAlign w:val="center"/>
          </w:tcPr>
          <w:p w:rsidR="00D05DD0" w:rsidRDefault="00D05DD0" w:rsidP="00BF42E4">
            <w:pPr>
              <w:spacing w:line="280" w:lineRule="exact"/>
              <w:jc w:val="center"/>
              <w:rPr>
                <w:rFonts w:ascii="Times New Roman" w:eastAsia="仿宋_GB2312" w:hAnsi="Times New Roman"/>
                <w:szCs w:val="21"/>
              </w:rPr>
            </w:pPr>
            <w:r>
              <w:rPr>
                <w:rFonts w:ascii="Times New Roman" w:eastAsia="仿宋_GB2312" w:hAnsi="Times New Roman" w:hint="eastAsia"/>
                <w:szCs w:val="21"/>
              </w:rPr>
              <w:t>22</w:t>
            </w:r>
          </w:p>
        </w:tc>
        <w:tc>
          <w:tcPr>
            <w:tcW w:w="435" w:type="dxa"/>
            <w:vAlign w:val="center"/>
          </w:tcPr>
          <w:p w:rsidR="00D05DD0" w:rsidRDefault="00D05DD0" w:rsidP="00BF42E4">
            <w:pPr>
              <w:spacing w:line="280" w:lineRule="exact"/>
              <w:jc w:val="center"/>
              <w:rPr>
                <w:rFonts w:ascii="Times New Roman" w:eastAsia="仿宋_GB2312" w:hAnsi="Times New Roman"/>
                <w:szCs w:val="21"/>
              </w:rPr>
            </w:pPr>
          </w:p>
        </w:tc>
        <w:tc>
          <w:tcPr>
            <w:tcW w:w="465" w:type="dxa"/>
            <w:vAlign w:val="center"/>
          </w:tcPr>
          <w:p w:rsidR="00D05DD0" w:rsidRDefault="00D05DD0" w:rsidP="00BF42E4">
            <w:pPr>
              <w:spacing w:line="280" w:lineRule="exact"/>
              <w:jc w:val="center"/>
              <w:rPr>
                <w:rFonts w:ascii="Times New Roman" w:eastAsia="仿宋_GB2312" w:hAnsi="Times New Roman"/>
                <w:szCs w:val="21"/>
              </w:rPr>
            </w:pPr>
          </w:p>
        </w:tc>
        <w:tc>
          <w:tcPr>
            <w:tcW w:w="360" w:type="dxa"/>
            <w:vAlign w:val="center"/>
          </w:tcPr>
          <w:p w:rsidR="00D05DD0" w:rsidRDefault="00D05DD0" w:rsidP="00BF42E4">
            <w:pPr>
              <w:spacing w:line="280" w:lineRule="exact"/>
              <w:jc w:val="center"/>
              <w:rPr>
                <w:rFonts w:ascii="Times New Roman" w:eastAsia="仿宋_GB2312" w:hAnsi="Times New Roman"/>
                <w:szCs w:val="21"/>
              </w:rPr>
            </w:pPr>
          </w:p>
        </w:tc>
        <w:tc>
          <w:tcPr>
            <w:tcW w:w="705" w:type="dxa"/>
            <w:vAlign w:val="center"/>
          </w:tcPr>
          <w:p w:rsidR="00D05DD0" w:rsidRDefault="00D05DD0" w:rsidP="00BF42E4">
            <w:pPr>
              <w:spacing w:line="280" w:lineRule="exact"/>
              <w:jc w:val="center"/>
              <w:rPr>
                <w:rFonts w:ascii="Times New Roman" w:eastAsia="仿宋_GB2312" w:hAnsi="Times New Roman"/>
                <w:szCs w:val="21"/>
              </w:rPr>
            </w:pPr>
            <w:r>
              <w:rPr>
                <w:rFonts w:ascii="Times New Roman" w:eastAsia="仿宋_GB2312" w:hAnsi="Times New Roman" w:hint="eastAsia"/>
                <w:szCs w:val="21"/>
              </w:rPr>
              <w:t>22</w:t>
            </w:r>
          </w:p>
        </w:tc>
        <w:tc>
          <w:tcPr>
            <w:tcW w:w="560" w:type="dxa"/>
            <w:vAlign w:val="center"/>
          </w:tcPr>
          <w:p w:rsidR="00D05DD0" w:rsidRDefault="00D05DD0" w:rsidP="00BF42E4">
            <w:pPr>
              <w:spacing w:line="280" w:lineRule="exact"/>
              <w:jc w:val="center"/>
              <w:rPr>
                <w:rFonts w:ascii="Times New Roman" w:eastAsia="仿宋_GB2312" w:hAnsi="Times New Roman"/>
                <w:szCs w:val="21"/>
              </w:rPr>
            </w:pPr>
            <w:r>
              <w:rPr>
                <w:rFonts w:eastAsia="仿宋_GB2312" w:hint="eastAsia"/>
                <w:szCs w:val="21"/>
              </w:rPr>
              <w:t>通过</w:t>
            </w:r>
          </w:p>
        </w:tc>
      </w:tr>
      <w:tr w:rsidR="00D05DD0" w:rsidTr="00BF42E4">
        <w:trPr>
          <w:trHeight w:val="715"/>
          <w:jc w:val="center"/>
        </w:trPr>
        <w:tc>
          <w:tcPr>
            <w:tcW w:w="461" w:type="dxa"/>
            <w:vAlign w:val="center"/>
          </w:tcPr>
          <w:p w:rsidR="00D05DD0" w:rsidRDefault="00D05DD0" w:rsidP="00BF42E4">
            <w:pPr>
              <w:spacing w:line="300" w:lineRule="exact"/>
              <w:jc w:val="center"/>
              <w:rPr>
                <w:rFonts w:eastAsia="仿宋_GB2312" w:cs="Times New Roman"/>
                <w:sz w:val="18"/>
                <w:szCs w:val="18"/>
              </w:rPr>
            </w:pPr>
            <w:r>
              <w:rPr>
                <w:rFonts w:eastAsia="仿宋_GB2312" w:cs="Times New Roman" w:hint="eastAsia"/>
                <w:sz w:val="18"/>
                <w:szCs w:val="18"/>
              </w:rPr>
              <w:t>2</w:t>
            </w:r>
          </w:p>
        </w:tc>
        <w:tc>
          <w:tcPr>
            <w:tcW w:w="1965" w:type="dxa"/>
            <w:vAlign w:val="center"/>
          </w:tcPr>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2024</w:t>
            </w:r>
            <w:r>
              <w:rPr>
                <w:rFonts w:ascii="Times New Roman" w:eastAsia="仿宋_GB2312" w:hAnsi="Times New Roman" w:hint="eastAsia"/>
                <w:szCs w:val="21"/>
              </w:rPr>
              <w:t>年第一批</w:t>
            </w:r>
            <w:r>
              <w:rPr>
                <w:rFonts w:eastAsia="仿宋_GB2312" w:hint="eastAsia"/>
                <w:szCs w:val="21"/>
              </w:rPr>
              <w:t>市级</w:t>
            </w:r>
            <w:r>
              <w:rPr>
                <w:rFonts w:ascii="Times New Roman" w:eastAsia="仿宋_GB2312" w:hAnsi="Times New Roman" w:hint="eastAsia"/>
                <w:szCs w:val="21"/>
              </w:rPr>
              <w:t>农业农村发展专项</w:t>
            </w:r>
            <w:r>
              <w:rPr>
                <w:rFonts w:eastAsia="仿宋_GB2312" w:hint="eastAsia"/>
                <w:szCs w:val="21"/>
              </w:rPr>
              <w:t>资金</w:t>
            </w:r>
            <w:r>
              <w:rPr>
                <w:rFonts w:eastAsia="仿宋_GB2312" w:hint="eastAsia"/>
                <w:szCs w:val="21"/>
              </w:rPr>
              <w:t>-</w:t>
            </w:r>
            <w:r>
              <w:rPr>
                <w:rFonts w:ascii="Times New Roman" w:eastAsia="仿宋_GB2312" w:hAnsi="Times New Roman" w:hint="eastAsia"/>
                <w:szCs w:val="21"/>
              </w:rPr>
              <w:t>耕地安全利用及严格管控项目</w:t>
            </w:r>
          </w:p>
        </w:tc>
        <w:tc>
          <w:tcPr>
            <w:tcW w:w="1122" w:type="dxa"/>
            <w:vAlign w:val="center"/>
          </w:tcPr>
          <w:p w:rsidR="00D05DD0" w:rsidRDefault="00D05DD0" w:rsidP="00BF42E4">
            <w:pPr>
              <w:spacing w:line="280" w:lineRule="exact"/>
              <w:jc w:val="left"/>
              <w:rPr>
                <w:rFonts w:ascii="Times New Roman" w:eastAsia="仿宋_GB2312" w:hAnsi="Times New Roman"/>
                <w:szCs w:val="21"/>
              </w:rPr>
            </w:pPr>
            <w:r>
              <w:rPr>
                <w:rFonts w:eastAsia="仿宋_GB2312" w:hint="eastAsia"/>
                <w:szCs w:val="21"/>
              </w:rPr>
              <w:t>西安市</w:t>
            </w:r>
            <w:r>
              <w:rPr>
                <w:rFonts w:ascii="Times New Roman" w:eastAsia="仿宋_GB2312" w:hAnsi="Times New Roman" w:hint="eastAsia"/>
                <w:szCs w:val="21"/>
              </w:rPr>
              <w:t>灞桥区农业农村局</w:t>
            </w:r>
          </w:p>
          <w:p w:rsidR="00D05DD0" w:rsidRDefault="00D05DD0" w:rsidP="00BF42E4">
            <w:pPr>
              <w:spacing w:line="280" w:lineRule="exact"/>
              <w:jc w:val="left"/>
              <w:rPr>
                <w:rFonts w:ascii="Times New Roman" w:eastAsia="仿宋_GB2312" w:hAnsi="Times New Roman"/>
                <w:szCs w:val="21"/>
              </w:rPr>
            </w:pPr>
            <w:r>
              <w:rPr>
                <w:rFonts w:eastAsia="仿宋_GB2312" w:hint="eastAsia"/>
                <w:szCs w:val="21"/>
              </w:rPr>
              <w:t>负责人：</w:t>
            </w:r>
          </w:p>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刘军</w:t>
            </w:r>
          </w:p>
        </w:tc>
        <w:tc>
          <w:tcPr>
            <w:tcW w:w="708" w:type="dxa"/>
            <w:vAlign w:val="center"/>
          </w:tcPr>
          <w:p w:rsidR="00D05DD0" w:rsidRDefault="00D05DD0" w:rsidP="00BF42E4">
            <w:pPr>
              <w:spacing w:line="280" w:lineRule="exact"/>
              <w:jc w:val="center"/>
              <w:rPr>
                <w:rFonts w:ascii="Times New Roman" w:eastAsia="仿宋_GB2312" w:hAnsi="Times New Roman"/>
                <w:szCs w:val="21"/>
              </w:rPr>
            </w:pPr>
            <w:r>
              <w:rPr>
                <w:rFonts w:ascii="Times New Roman" w:eastAsia="仿宋_GB2312" w:hAnsi="Times New Roman" w:hint="eastAsia"/>
                <w:szCs w:val="21"/>
              </w:rPr>
              <w:t>灞桥区洪庆街道、灞桥街道</w:t>
            </w:r>
          </w:p>
        </w:tc>
        <w:tc>
          <w:tcPr>
            <w:tcW w:w="675" w:type="dxa"/>
            <w:vAlign w:val="center"/>
          </w:tcPr>
          <w:p w:rsidR="00D05DD0" w:rsidRDefault="00D05DD0" w:rsidP="00BF42E4">
            <w:pPr>
              <w:spacing w:line="280" w:lineRule="exact"/>
              <w:jc w:val="center"/>
              <w:rPr>
                <w:rFonts w:ascii="Times New Roman" w:eastAsia="仿宋_GB2312" w:hAnsi="Times New Roman"/>
                <w:szCs w:val="21"/>
              </w:rPr>
            </w:pPr>
            <w:r>
              <w:rPr>
                <w:rFonts w:ascii="Times New Roman" w:eastAsia="仿宋_GB2312" w:hAnsi="Times New Roman" w:hint="eastAsia"/>
                <w:szCs w:val="21"/>
              </w:rPr>
              <w:t>2024</w:t>
            </w:r>
          </w:p>
          <w:p w:rsidR="00D05DD0" w:rsidRDefault="00D05DD0" w:rsidP="00BF42E4">
            <w:pPr>
              <w:spacing w:line="280" w:lineRule="exact"/>
              <w:jc w:val="center"/>
              <w:rPr>
                <w:rFonts w:ascii="Times New Roman" w:eastAsia="仿宋_GB2312" w:hAnsi="Times New Roman"/>
                <w:szCs w:val="21"/>
              </w:rPr>
            </w:pPr>
            <w:r>
              <w:rPr>
                <w:rFonts w:ascii="Times New Roman" w:eastAsia="仿宋_GB2312" w:hAnsi="Times New Roman" w:hint="eastAsia"/>
                <w:szCs w:val="21"/>
              </w:rPr>
              <w:t>—</w:t>
            </w:r>
            <w:r>
              <w:rPr>
                <w:rFonts w:ascii="Times New Roman" w:eastAsia="仿宋_GB2312" w:hAnsi="Times New Roman" w:hint="eastAsia"/>
                <w:szCs w:val="21"/>
              </w:rPr>
              <w:t>2025</w:t>
            </w:r>
            <w:r>
              <w:rPr>
                <w:rFonts w:ascii="Times New Roman" w:eastAsia="仿宋_GB2312" w:hAnsi="Times New Roman" w:hint="eastAsia"/>
                <w:szCs w:val="21"/>
              </w:rPr>
              <w:t>年</w:t>
            </w:r>
          </w:p>
          <w:p w:rsidR="00D05DD0" w:rsidRDefault="00D05DD0" w:rsidP="00BF42E4">
            <w:pPr>
              <w:spacing w:line="280" w:lineRule="exact"/>
              <w:jc w:val="center"/>
              <w:rPr>
                <w:rFonts w:ascii="Times New Roman" w:eastAsia="仿宋_GB2312" w:hAnsi="Times New Roman"/>
                <w:szCs w:val="21"/>
              </w:rPr>
            </w:pPr>
          </w:p>
        </w:tc>
        <w:tc>
          <w:tcPr>
            <w:tcW w:w="618" w:type="dxa"/>
            <w:vAlign w:val="center"/>
          </w:tcPr>
          <w:p w:rsidR="00D05DD0" w:rsidRDefault="00D05DD0" w:rsidP="00BF42E4">
            <w:pPr>
              <w:spacing w:line="280" w:lineRule="exact"/>
              <w:jc w:val="center"/>
              <w:rPr>
                <w:rFonts w:ascii="Times New Roman" w:eastAsia="仿宋_GB2312" w:hAnsi="Times New Roman"/>
                <w:szCs w:val="21"/>
              </w:rPr>
            </w:pPr>
            <w:r>
              <w:rPr>
                <w:rFonts w:ascii="Times New Roman" w:eastAsia="仿宋_GB2312" w:hAnsi="Times New Roman" w:hint="eastAsia"/>
                <w:szCs w:val="21"/>
              </w:rPr>
              <w:t>新建</w:t>
            </w:r>
          </w:p>
        </w:tc>
        <w:tc>
          <w:tcPr>
            <w:tcW w:w="3248" w:type="dxa"/>
            <w:vAlign w:val="center"/>
          </w:tcPr>
          <w:p w:rsidR="00D05DD0" w:rsidRDefault="00D05DD0" w:rsidP="00BF42E4">
            <w:pPr>
              <w:spacing w:line="40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1.在安全利用类耕地，落实农艺调控、土壤改良、生物修复等技术措施，技术覆盖率达到100%。并建立1个耕地安全利用（治理修复）技术示范点，示范点面积6亩。计划投资18万元。</w:t>
            </w:r>
          </w:p>
          <w:p w:rsidR="00D05DD0" w:rsidRDefault="00D05DD0" w:rsidP="00BF42E4">
            <w:pPr>
              <w:spacing w:line="400" w:lineRule="exact"/>
              <w:jc w:val="left"/>
              <w:rPr>
                <w:rFonts w:ascii="仿宋_GB2312" w:eastAsia="仿宋_GB2312" w:hAnsi="仿宋_GB2312" w:cs="仿宋_GB2312"/>
                <w:szCs w:val="21"/>
              </w:rPr>
            </w:pPr>
            <w:r>
              <w:rPr>
                <w:rFonts w:ascii="仿宋_GB2312" w:eastAsia="仿宋_GB2312" w:hAnsi="仿宋_GB2312" w:cs="仿宋_GB2312" w:hint="eastAsia"/>
                <w:color w:val="000000"/>
                <w:kern w:val="0"/>
                <w:szCs w:val="21"/>
              </w:rPr>
              <w:t>2.在严格管控类耕地实施严格管控措施，管控措施覆盖率达到100%，计划投资25万元。</w:t>
            </w:r>
          </w:p>
        </w:tc>
        <w:tc>
          <w:tcPr>
            <w:tcW w:w="3195" w:type="dxa"/>
            <w:vAlign w:val="center"/>
          </w:tcPr>
          <w:p w:rsidR="00D05DD0" w:rsidRDefault="00D05DD0" w:rsidP="00BF42E4">
            <w:pPr>
              <w:spacing w:line="40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1.在安全利用类耕地，落实农艺调控、土壤改良、生物修复等技术措施，技术覆盖率达到100%。并建立1个耕地安全利用（治理修复）技术示范点，示范点面积6亩。计划投资18万元。</w:t>
            </w:r>
          </w:p>
          <w:p w:rsidR="00D05DD0" w:rsidRDefault="00D05DD0" w:rsidP="00BF42E4">
            <w:pPr>
              <w:spacing w:line="400" w:lineRule="exact"/>
              <w:jc w:val="left"/>
              <w:rPr>
                <w:rFonts w:ascii="仿宋_GB2312" w:eastAsia="仿宋_GB2312" w:hAnsi="仿宋_GB2312" w:cs="仿宋_GB2312"/>
                <w:szCs w:val="21"/>
              </w:rPr>
            </w:pPr>
            <w:r>
              <w:rPr>
                <w:rFonts w:ascii="仿宋_GB2312" w:eastAsia="仿宋_GB2312" w:hAnsi="仿宋_GB2312" w:cs="仿宋_GB2312" w:hint="eastAsia"/>
                <w:color w:val="000000"/>
                <w:kern w:val="0"/>
                <w:szCs w:val="21"/>
              </w:rPr>
              <w:t>2.在严格管控类耕地实施严格管控措施，管控措施覆盖率达到100%，计划投资25万元。</w:t>
            </w:r>
          </w:p>
        </w:tc>
        <w:tc>
          <w:tcPr>
            <w:tcW w:w="750" w:type="dxa"/>
            <w:vAlign w:val="center"/>
          </w:tcPr>
          <w:p w:rsidR="00D05DD0" w:rsidRDefault="00D05DD0" w:rsidP="00BF42E4">
            <w:pPr>
              <w:spacing w:line="280" w:lineRule="exact"/>
              <w:jc w:val="center"/>
              <w:rPr>
                <w:rFonts w:ascii="Times New Roman" w:eastAsia="仿宋_GB2312" w:hAnsi="Times New Roman"/>
                <w:szCs w:val="21"/>
              </w:rPr>
            </w:pPr>
            <w:r>
              <w:rPr>
                <w:rFonts w:ascii="Times New Roman" w:eastAsia="仿宋_GB2312" w:hAnsi="Times New Roman" w:hint="eastAsia"/>
                <w:szCs w:val="21"/>
              </w:rPr>
              <w:t>43</w:t>
            </w:r>
          </w:p>
        </w:tc>
        <w:tc>
          <w:tcPr>
            <w:tcW w:w="435" w:type="dxa"/>
            <w:vAlign w:val="center"/>
          </w:tcPr>
          <w:p w:rsidR="00D05DD0" w:rsidRDefault="00D05DD0" w:rsidP="00BF42E4">
            <w:pPr>
              <w:spacing w:line="280" w:lineRule="exact"/>
              <w:jc w:val="center"/>
              <w:rPr>
                <w:rFonts w:ascii="Times New Roman" w:eastAsia="仿宋_GB2312" w:hAnsi="Times New Roman"/>
                <w:szCs w:val="21"/>
              </w:rPr>
            </w:pPr>
          </w:p>
        </w:tc>
        <w:tc>
          <w:tcPr>
            <w:tcW w:w="465" w:type="dxa"/>
            <w:vAlign w:val="center"/>
          </w:tcPr>
          <w:p w:rsidR="00D05DD0" w:rsidRDefault="00D05DD0" w:rsidP="00BF42E4">
            <w:pPr>
              <w:spacing w:line="280" w:lineRule="exact"/>
              <w:jc w:val="center"/>
              <w:rPr>
                <w:rFonts w:ascii="Times New Roman" w:eastAsia="仿宋_GB2312" w:hAnsi="Times New Roman"/>
                <w:szCs w:val="21"/>
              </w:rPr>
            </w:pPr>
          </w:p>
        </w:tc>
        <w:tc>
          <w:tcPr>
            <w:tcW w:w="360" w:type="dxa"/>
            <w:vAlign w:val="center"/>
          </w:tcPr>
          <w:p w:rsidR="00D05DD0" w:rsidRDefault="00D05DD0" w:rsidP="00BF42E4">
            <w:pPr>
              <w:spacing w:line="280" w:lineRule="exact"/>
              <w:jc w:val="center"/>
              <w:rPr>
                <w:rFonts w:ascii="Times New Roman" w:eastAsia="仿宋_GB2312" w:hAnsi="Times New Roman"/>
                <w:szCs w:val="21"/>
              </w:rPr>
            </w:pPr>
          </w:p>
        </w:tc>
        <w:tc>
          <w:tcPr>
            <w:tcW w:w="705" w:type="dxa"/>
            <w:vAlign w:val="center"/>
          </w:tcPr>
          <w:p w:rsidR="00D05DD0" w:rsidRDefault="00D05DD0" w:rsidP="00BF42E4">
            <w:pPr>
              <w:spacing w:line="280" w:lineRule="exact"/>
              <w:jc w:val="center"/>
              <w:rPr>
                <w:rFonts w:ascii="Times New Roman" w:eastAsia="仿宋_GB2312" w:hAnsi="Times New Roman"/>
                <w:szCs w:val="21"/>
              </w:rPr>
            </w:pPr>
            <w:r>
              <w:rPr>
                <w:rFonts w:ascii="Times New Roman" w:eastAsia="仿宋_GB2312" w:hAnsi="Times New Roman" w:hint="eastAsia"/>
                <w:szCs w:val="21"/>
              </w:rPr>
              <w:t>43</w:t>
            </w:r>
          </w:p>
        </w:tc>
        <w:tc>
          <w:tcPr>
            <w:tcW w:w="560" w:type="dxa"/>
            <w:vAlign w:val="center"/>
          </w:tcPr>
          <w:p w:rsidR="00D05DD0" w:rsidRDefault="00D05DD0" w:rsidP="00BF42E4">
            <w:pPr>
              <w:spacing w:line="280" w:lineRule="exact"/>
              <w:jc w:val="center"/>
              <w:rPr>
                <w:rFonts w:ascii="Times New Roman" w:eastAsia="仿宋_GB2312" w:hAnsi="Times New Roman"/>
                <w:szCs w:val="21"/>
              </w:rPr>
            </w:pPr>
            <w:r>
              <w:rPr>
                <w:rFonts w:eastAsia="仿宋_GB2312" w:hint="eastAsia"/>
                <w:szCs w:val="21"/>
              </w:rPr>
              <w:t>通过</w:t>
            </w:r>
          </w:p>
        </w:tc>
      </w:tr>
      <w:tr w:rsidR="00D05DD0" w:rsidTr="00BF42E4">
        <w:trPr>
          <w:trHeight w:val="1955"/>
          <w:jc w:val="center"/>
        </w:trPr>
        <w:tc>
          <w:tcPr>
            <w:tcW w:w="461" w:type="dxa"/>
            <w:vAlign w:val="center"/>
          </w:tcPr>
          <w:p w:rsidR="00D05DD0" w:rsidRDefault="00D05DD0" w:rsidP="00BF42E4">
            <w:pPr>
              <w:spacing w:line="300" w:lineRule="exact"/>
              <w:jc w:val="center"/>
              <w:rPr>
                <w:rFonts w:eastAsia="仿宋_GB2312" w:cs="Times New Roman"/>
                <w:sz w:val="18"/>
                <w:szCs w:val="18"/>
              </w:rPr>
            </w:pPr>
            <w:r>
              <w:rPr>
                <w:rFonts w:eastAsia="仿宋_GB2312" w:cs="Times New Roman" w:hint="eastAsia"/>
                <w:sz w:val="18"/>
                <w:szCs w:val="18"/>
              </w:rPr>
              <w:lastRenderedPageBreak/>
              <w:t>3</w:t>
            </w:r>
          </w:p>
        </w:tc>
        <w:tc>
          <w:tcPr>
            <w:tcW w:w="1965" w:type="dxa"/>
            <w:vAlign w:val="center"/>
          </w:tcPr>
          <w:p w:rsidR="00D05DD0" w:rsidRDefault="00D05DD0" w:rsidP="00BF42E4">
            <w:pPr>
              <w:spacing w:line="280" w:lineRule="exact"/>
              <w:jc w:val="left"/>
              <w:rPr>
                <w:rFonts w:ascii="仿宋_GB2312" w:eastAsia="仿宋_GB2312" w:hAnsi="仿宋_GB2312" w:cs="仿宋_GB2312"/>
                <w:color w:val="000000"/>
                <w:kern w:val="0"/>
                <w:szCs w:val="21"/>
              </w:rPr>
            </w:pPr>
            <w:r>
              <w:rPr>
                <w:rFonts w:ascii="Times New Roman" w:eastAsia="仿宋_GB2312" w:hAnsi="Times New Roman" w:hint="eastAsia"/>
                <w:szCs w:val="21"/>
              </w:rPr>
              <w:t>2024</w:t>
            </w:r>
            <w:r>
              <w:rPr>
                <w:rFonts w:ascii="Times New Roman" w:eastAsia="仿宋_GB2312" w:hAnsi="Times New Roman" w:hint="eastAsia"/>
                <w:szCs w:val="21"/>
              </w:rPr>
              <w:t>年第一批</w:t>
            </w:r>
            <w:r>
              <w:rPr>
                <w:rFonts w:eastAsia="仿宋_GB2312" w:hint="eastAsia"/>
                <w:szCs w:val="21"/>
              </w:rPr>
              <w:t>市级</w:t>
            </w:r>
            <w:r>
              <w:rPr>
                <w:rFonts w:ascii="Times New Roman" w:eastAsia="仿宋_GB2312" w:hAnsi="Times New Roman" w:hint="eastAsia"/>
                <w:szCs w:val="21"/>
              </w:rPr>
              <w:t>农业农村发展专项</w:t>
            </w:r>
            <w:r>
              <w:rPr>
                <w:rFonts w:eastAsia="仿宋_GB2312" w:hint="eastAsia"/>
                <w:szCs w:val="21"/>
              </w:rPr>
              <w:t>资金</w:t>
            </w:r>
            <w:r>
              <w:rPr>
                <w:rFonts w:eastAsia="仿宋_GB2312" w:hint="eastAsia"/>
                <w:szCs w:val="21"/>
              </w:rPr>
              <w:t>-</w:t>
            </w:r>
            <w:r>
              <w:rPr>
                <w:rFonts w:ascii="仿宋_GB2312" w:eastAsia="仿宋_GB2312" w:hAnsi="仿宋_GB2312" w:cs="仿宋_GB2312" w:hint="eastAsia"/>
                <w:color w:val="000000"/>
                <w:kern w:val="0"/>
                <w:szCs w:val="21"/>
              </w:rPr>
              <w:t>农药包装废弃物回收项目</w:t>
            </w:r>
          </w:p>
        </w:tc>
        <w:tc>
          <w:tcPr>
            <w:tcW w:w="1122" w:type="dxa"/>
            <w:vAlign w:val="center"/>
          </w:tcPr>
          <w:p w:rsidR="00D05DD0" w:rsidRDefault="00D05DD0" w:rsidP="00BF42E4">
            <w:pPr>
              <w:spacing w:line="280" w:lineRule="exact"/>
              <w:jc w:val="left"/>
              <w:rPr>
                <w:rFonts w:ascii="Times New Roman" w:eastAsia="仿宋_GB2312" w:hAnsi="Times New Roman"/>
                <w:szCs w:val="21"/>
              </w:rPr>
            </w:pPr>
            <w:r>
              <w:rPr>
                <w:rFonts w:eastAsia="仿宋_GB2312" w:hint="eastAsia"/>
                <w:szCs w:val="21"/>
              </w:rPr>
              <w:t>西安市</w:t>
            </w:r>
            <w:r>
              <w:rPr>
                <w:rFonts w:ascii="Times New Roman" w:eastAsia="仿宋_GB2312" w:hAnsi="Times New Roman" w:hint="eastAsia"/>
                <w:szCs w:val="21"/>
              </w:rPr>
              <w:t>灞桥区农业农村局</w:t>
            </w:r>
          </w:p>
          <w:p w:rsidR="00D05DD0" w:rsidRDefault="00D05DD0" w:rsidP="00BF42E4">
            <w:pPr>
              <w:spacing w:line="280" w:lineRule="exact"/>
              <w:jc w:val="left"/>
              <w:rPr>
                <w:rFonts w:eastAsia="仿宋_GB2312"/>
                <w:szCs w:val="21"/>
              </w:rPr>
            </w:pPr>
            <w:r>
              <w:rPr>
                <w:rFonts w:eastAsia="仿宋_GB2312" w:hint="eastAsia"/>
                <w:szCs w:val="21"/>
              </w:rPr>
              <w:t>负责人：</w:t>
            </w:r>
          </w:p>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刘军</w:t>
            </w:r>
          </w:p>
        </w:tc>
        <w:tc>
          <w:tcPr>
            <w:tcW w:w="708" w:type="dxa"/>
            <w:vAlign w:val="center"/>
          </w:tcPr>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洪庆山地区</w:t>
            </w:r>
          </w:p>
        </w:tc>
        <w:tc>
          <w:tcPr>
            <w:tcW w:w="675" w:type="dxa"/>
            <w:vAlign w:val="center"/>
          </w:tcPr>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2024</w:t>
            </w:r>
            <w:r>
              <w:rPr>
                <w:rFonts w:ascii="Times New Roman" w:eastAsia="仿宋_GB2312" w:hAnsi="Times New Roman" w:hint="eastAsia"/>
                <w:szCs w:val="21"/>
              </w:rPr>
              <w:t>年</w:t>
            </w:r>
          </w:p>
        </w:tc>
        <w:tc>
          <w:tcPr>
            <w:tcW w:w="618" w:type="dxa"/>
            <w:vAlign w:val="center"/>
          </w:tcPr>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新建</w:t>
            </w:r>
          </w:p>
        </w:tc>
        <w:tc>
          <w:tcPr>
            <w:tcW w:w="3248" w:type="dxa"/>
            <w:vAlign w:val="center"/>
          </w:tcPr>
          <w:p w:rsidR="00D05DD0" w:rsidRDefault="00D05DD0" w:rsidP="00BF42E4">
            <w:pPr>
              <w:spacing w:line="320" w:lineRule="exact"/>
              <w:ind w:firstLineChars="200" w:firstLine="420"/>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1、农药包装废弃物回收宣传。</w:t>
            </w:r>
          </w:p>
          <w:p w:rsidR="00D05DD0" w:rsidRDefault="00D05DD0" w:rsidP="00BF42E4">
            <w:pPr>
              <w:spacing w:line="320" w:lineRule="exact"/>
              <w:ind w:firstLineChars="200" w:firstLine="420"/>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2、农药包装废弃物回收点、转运点建设。</w:t>
            </w:r>
          </w:p>
          <w:p w:rsidR="00D05DD0" w:rsidRDefault="00D05DD0" w:rsidP="00BF42E4">
            <w:pPr>
              <w:spacing w:line="320" w:lineRule="exact"/>
              <w:ind w:firstLineChars="200" w:firstLine="420"/>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3、组织和带动农药经营门店及时捡拾、收集、清洁、转运。</w:t>
            </w:r>
          </w:p>
          <w:p w:rsidR="00D05DD0" w:rsidRDefault="00D05DD0" w:rsidP="00BF42E4">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color w:val="000000"/>
                <w:kern w:val="0"/>
                <w:szCs w:val="21"/>
              </w:rPr>
              <w:t>4、购置配套的机械和设备，利用专业的第三方机构每季度集中收集，送至指定销毁地点。</w:t>
            </w:r>
          </w:p>
        </w:tc>
        <w:tc>
          <w:tcPr>
            <w:tcW w:w="3195" w:type="dxa"/>
            <w:vAlign w:val="center"/>
          </w:tcPr>
          <w:p w:rsidR="00D05DD0" w:rsidRDefault="00D05DD0" w:rsidP="00BF42E4">
            <w:pPr>
              <w:spacing w:line="320" w:lineRule="exact"/>
              <w:ind w:firstLineChars="200" w:firstLine="420"/>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项目财政支持10万元，主要用于：</w:t>
            </w:r>
          </w:p>
          <w:p w:rsidR="00D05DD0" w:rsidRDefault="00D05DD0" w:rsidP="00BF42E4">
            <w:pPr>
              <w:spacing w:line="320" w:lineRule="exact"/>
              <w:ind w:firstLineChars="200" w:firstLine="420"/>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1、农药包装废弃物回收宣传，计划投资1万元。</w:t>
            </w:r>
          </w:p>
          <w:p w:rsidR="00D05DD0" w:rsidRDefault="00D05DD0" w:rsidP="00BF42E4">
            <w:pPr>
              <w:spacing w:line="320" w:lineRule="exact"/>
              <w:ind w:firstLineChars="200" w:firstLine="420"/>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2、农药包装废弃物回收点、转运点设施建设，计划投资3万元。</w:t>
            </w:r>
          </w:p>
          <w:p w:rsidR="00D05DD0" w:rsidRDefault="00D05DD0" w:rsidP="00BF42E4">
            <w:pPr>
              <w:spacing w:line="320" w:lineRule="exact"/>
              <w:ind w:firstLineChars="200" w:firstLine="420"/>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3、组织和带动农药经营门店及时捡拾、收集、清洁、转运，计划投资3万元。</w:t>
            </w:r>
          </w:p>
          <w:p w:rsidR="00D05DD0" w:rsidRDefault="00D05DD0" w:rsidP="00BF42E4">
            <w:pPr>
              <w:spacing w:line="32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color w:val="000000"/>
                <w:kern w:val="0"/>
                <w:szCs w:val="21"/>
              </w:rPr>
              <w:t>4、购置配套的机械和设备，利用专业的第三方机构每季度集中收集，送至指定销毁地点，计划投资3万元。</w:t>
            </w:r>
          </w:p>
        </w:tc>
        <w:tc>
          <w:tcPr>
            <w:tcW w:w="750" w:type="dxa"/>
            <w:vAlign w:val="center"/>
          </w:tcPr>
          <w:p w:rsidR="00D05DD0" w:rsidRDefault="00D05DD0" w:rsidP="00BF42E4">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435" w:type="dxa"/>
            <w:vAlign w:val="center"/>
          </w:tcPr>
          <w:p w:rsidR="00D05DD0" w:rsidRDefault="00D05DD0" w:rsidP="00BF42E4">
            <w:pPr>
              <w:spacing w:line="280" w:lineRule="exact"/>
              <w:jc w:val="center"/>
              <w:rPr>
                <w:rFonts w:ascii="仿宋_GB2312" w:eastAsia="仿宋_GB2312" w:hAnsi="仿宋_GB2312" w:cs="仿宋_GB2312"/>
                <w:szCs w:val="21"/>
              </w:rPr>
            </w:pPr>
          </w:p>
        </w:tc>
        <w:tc>
          <w:tcPr>
            <w:tcW w:w="465" w:type="dxa"/>
            <w:vAlign w:val="center"/>
          </w:tcPr>
          <w:p w:rsidR="00D05DD0" w:rsidRDefault="00D05DD0" w:rsidP="00BF42E4">
            <w:pPr>
              <w:spacing w:line="280" w:lineRule="exact"/>
              <w:jc w:val="center"/>
              <w:rPr>
                <w:rFonts w:ascii="仿宋_GB2312" w:eastAsia="仿宋_GB2312" w:hAnsi="仿宋_GB2312" w:cs="仿宋_GB2312"/>
                <w:szCs w:val="21"/>
              </w:rPr>
            </w:pPr>
          </w:p>
        </w:tc>
        <w:tc>
          <w:tcPr>
            <w:tcW w:w="360" w:type="dxa"/>
            <w:vAlign w:val="center"/>
          </w:tcPr>
          <w:p w:rsidR="00D05DD0" w:rsidRDefault="00D05DD0" w:rsidP="00BF42E4">
            <w:pPr>
              <w:spacing w:line="280" w:lineRule="exact"/>
              <w:jc w:val="center"/>
              <w:rPr>
                <w:rFonts w:ascii="仿宋_GB2312" w:eastAsia="仿宋_GB2312" w:hAnsi="仿宋_GB2312" w:cs="仿宋_GB2312"/>
                <w:szCs w:val="21"/>
              </w:rPr>
            </w:pPr>
          </w:p>
        </w:tc>
        <w:tc>
          <w:tcPr>
            <w:tcW w:w="705" w:type="dxa"/>
            <w:vAlign w:val="center"/>
          </w:tcPr>
          <w:p w:rsidR="00D05DD0" w:rsidRDefault="00D05DD0" w:rsidP="00BF42E4">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560" w:type="dxa"/>
            <w:vAlign w:val="center"/>
          </w:tcPr>
          <w:p w:rsidR="00D05DD0" w:rsidRDefault="00D05DD0" w:rsidP="00BF42E4">
            <w:pPr>
              <w:spacing w:line="280" w:lineRule="exact"/>
              <w:jc w:val="center"/>
              <w:rPr>
                <w:rFonts w:ascii="仿宋_GB2312" w:eastAsia="仿宋_GB2312" w:hAnsi="仿宋_GB2312" w:cs="仿宋_GB2312"/>
                <w:szCs w:val="21"/>
              </w:rPr>
            </w:pPr>
            <w:r>
              <w:rPr>
                <w:rFonts w:eastAsia="仿宋_GB2312" w:hint="eastAsia"/>
                <w:szCs w:val="21"/>
              </w:rPr>
              <w:t>通过</w:t>
            </w:r>
          </w:p>
        </w:tc>
      </w:tr>
      <w:tr w:rsidR="00D05DD0" w:rsidTr="00D05DD0">
        <w:trPr>
          <w:trHeight w:val="1015"/>
          <w:jc w:val="center"/>
        </w:trPr>
        <w:tc>
          <w:tcPr>
            <w:tcW w:w="461" w:type="dxa"/>
            <w:vAlign w:val="center"/>
          </w:tcPr>
          <w:p w:rsidR="00D05DD0" w:rsidRPr="00D05DD0" w:rsidRDefault="00D05DD0" w:rsidP="00BF42E4">
            <w:pPr>
              <w:spacing w:line="300" w:lineRule="exact"/>
              <w:jc w:val="center"/>
              <w:rPr>
                <w:rFonts w:eastAsia="仿宋_GB2312" w:cs="Times New Roman"/>
                <w:bCs/>
                <w:sz w:val="18"/>
                <w:szCs w:val="18"/>
              </w:rPr>
            </w:pPr>
            <w:r w:rsidRPr="00D05DD0">
              <w:rPr>
                <w:rFonts w:eastAsia="仿宋_GB2312" w:cs="Times New Roman" w:hint="eastAsia"/>
                <w:bCs/>
                <w:sz w:val="18"/>
                <w:szCs w:val="18"/>
              </w:rPr>
              <w:t>4</w:t>
            </w:r>
          </w:p>
        </w:tc>
        <w:tc>
          <w:tcPr>
            <w:tcW w:w="1965" w:type="dxa"/>
            <w:vAlign w:val="center"/>
          </w:tcPr>
          <w:p w:rsidR="00D05DD0" w:rsidRPr="00D05DD0" w:rsidRDefault="00D05DD0" w:rsidP="00D05DD0">
            <w:pPr>
              <w:spacing w:line="280" w:lineRule="exact"/>
              <w:jc w:val="left"/>
              <w:rPr>
                <w:rFonts w:ascii="Times New Roman" w:eastAsia="仿宋_GB2312" w:hAnsi="Times New Roman"/>
                <w:szCs w:val="21"/>
              </w:rPr>
            </w:pPr>
            <w:r w:rsidRPr="00D05DD0">
              <w:rPr>
                <w:rFonts w:ascii="Times New Roman" w:eastAsia="仿宋_GB2312" w:hAnsi="Times New Roman" w:hint="eastAsia"/>
                <w:szCs w:val="21"/>
              </w:rPr>
              <w:t>2024</w:t>
            </w:r>
            <w:r w:rsidRPr="00D05DD0">
              <w:rPr>
                <w:rFonts w:ascii="Times New Roman" w:eastAsia="仿宋_GB2312" w:hAnsi="Times New Roman" w:hint="eastAsia"/>
                <w:szCs w:val="21"/>
              </w:rPr>
              <w:t>年第一批市级农业农村发展专项资金</w:t>
            </w:r>
            <w:r w:rsidRPr="00D05DD0">
              <w:rPr>
                <w:rFonts w:ascii="Times New Roman" w:eastAsia="仿宋_GB2312" w:hAnsi="Times New Roman" w:hint="eastAsia"/>
                <w:szCs w:val="21"/>
              </w:rPr>
              <w:t>-</w:t>
            </w:r>
            <w:r w:rsidRPr="00D05DD0">
              <w:rPr>
                <w:rFonts w:ascii="Times New Roman" w:eastAsia="仿宋_GB2312" w:hAnsi="Times New Roman" w:hint="eastAsia"/>
                <w:szCs w:val="21"/>
              </w:rPr>
              <w:t>狄寨街办大型食用菌项目</w:t>
            </w:r>
          </w:p>
        </w:tc>
        <w:tc>
          <w:tcPr>
            <w:tcW w:w="1122" w:type="dxa"/>
            <w:vAlign w:val="center"/>
          </w:tcPr>
          <w:p w:rsidR="00D05DD0" w:rsidRPr="00D05DD0" w:rsidRDefault="00D05DD0" w:rsidP="00D05DD0">
            <w:pPr>
              <w:spacing w:line="320" w:lineRule="exact"/>
              <w:jc w:val="left"/>
              <w:rPr>
                <w:rFonts w:ascii="仿宋_GB2312" w:eastAsia="仿宋_GB2312" w:hAnsi="仿宋_GB2312" w:cs="仿宋_GB2312"/>
                <w:color w:val="000000"/>
                <w:kern w:val="0"/>
                <w:szCs w:val="21"/>
              </w:rPr>
            </w:pPr>
            <w:r w:rsidRPr="00D05DD0">
              <w:rPr>
                <w:rFonts w:ascii="仿宋_GB2312" w:eastAsia="仿宋_GB2312" w:hAnsi="仿宋_GB2312" w:cs="仿宋_GB2312" w:hint="eastAsia"/>
                <w:color w:val="000000"/>
                <w:kern w:val="0"/>
                <w:szCs w:val="21"/>
              </w:rPr>
              <w:t>杨明辉</w:t>
            </w:r>
          </w:p>
          <w:p w:rsidR="00D05DD0" w:rsidRPr="00D05DD0" w:rsidRDefault="00D05DD0" w:rsidP="00D05DD0">
            <w:pPr>
              <w:spacing w:line="320" w:lineRule="exact"/>
              <w:ind w:firstLineChars="200" w:firstLine="420"/>
              <w:jc w:val="left"/>
              <w:rPr>
                <w:rFonts w:ascii="仿宋_GB2312" w:eastAsia="仿宋_GB2312" w:hAnsi="仿宋_GB2312" w:cs="仿宋_GB2312"/>
                <w:color w:val="000000"/>
                <w:kern w:val="0"/>
                <w:szCs w:val="21"/>
              </w:rPr>
            </w:pPr>
          </w:p>
        </w:tc>
        <w:tc>
          <w:tcPr>
            <w:tcW w:w="708" w:type="dxa"/>
            <w:vAlign w:val="center"/>
          </w:tcPr>
          <w:p w:rsidR="00D05DD0" w:rsidRPr="00D05DD0" w:rsidRDefault="00D05DD0" w:rsidP="00D05DD0">
            <w:pPr>
              <w:spacing w:line="320" w:lineRule="exact"/>
              <w:jc w:val="left"/>
              <w:rPr>
                <w:rFonts w:ascii="仿宋_GB2312" w:eastAsia="仿宋_GB2312" w:hAnsi="仿宋_GB2312" w:cs="仿宋_GB2312"/>
                <w:color w:val="000000"/>
                <w:kern w:val="0"/>
                <w:szCs w:val="21"/>
              </w:rPr>
            </w:pPr>
            <w:r w:rsidRPr="00D05DD0">
              <w:rPr>
                <w:rFonts w:ascii="仿宋_GB2312" w:eastAsia="仿宋_GB2312" w:hAnsi="仿宋_GB2312" w:cs="仿宋_GB2312" w:hint="eastAsia"/>
                <w:color w:val="000000"/>
                <w:kern w:val="0"/>
                <w:szCs w:val="21"/>
              </w:rPr>
              <w:t>狄寨街办新狄村</w:t>
            </w:r>
          </w:p>
        </w:tc>
        <w:tc>
          <w:tcPr>
            <w:tcW w:w="675" w:type="dxa"/>
            <w:vAlign w:val="center"/>
          </w:tcPr>
          <w:p w:rsidR="00D05DD0" w:rsidRPr="00D05DD0" w:rsidRDefault="00D05DD0" w:rsidP="00D05DD0">
            <w:pPr>
              <w:spacing w:line="320" w:lineRule="exact"/>
              <w:jc w:val="left"/>
              <w:rPr>
                <w:rFonts w:ascii="仿宋_GB2312" w:eastAsia="仿宋_GB2312" w:hAnsi="仿宋_GB2312" w:cs="仿宋_GB2312"/>
                <w:color w:val="000000"/>
                <w:kern w:val="0"/>
                <w:szCs w:val="21"/>
              </w:rPr>
            </w:pPr>
            <w:r w:rsidRPr="00D05DD0">
              <w:rPr>
                <w:rFonts w:ascii="仿宋_GB2312" w:eastAsia="仿宋_GB2312" w:hAnsi="仿宋_GB2312" w:cs="仿宋_GB2312"/>
                <w:color w:val="000000"/>
                <w:kern w:val="0"/>
                <w:szCs w:val="21"/>
              </w:rPr>
              <w:t>2024</w:t>
            </w:r>
            <w:r>
              <w:rPr>
                <w:rFonts w:ascii="仿宋_GB2312" w:eastAsia="仿宋_GB2312" w:hAnsi="仿宋_GB2312" w:cs="仿宋_GB2312" w:hint="eastAsia"/>
                <w:color w:val="000000"/>
                <w:kern w:val="0"/>
                <w:szCs w:val="21"/>
              </w:rPr>
              <w:t>—</w:t>
            </w:r>
            <w:r w:rsidRPr="00D05DD0">
              <w:rPr>
                <w:rFonts w:ascii="仿宋_GB2312" w:eastAsia="仿宋_GB2312" w:hAnsi="仿宋_GB2312" w:cs="仿宋_GB2312"/>
                <w:color w:val="000000"/>
                <w:kern w:val="0"/>
                <w:szCs w:val="21"/>
              </w:rPr>
              <w:t>2025</w:t>
            </w:r>
            <w:r>
              <w:rPr>
                <w:rFonts w:ascii="仿宋_GB2312" w:eastAsia="仿宋_GB2312" w:hAnsi="仿宋_GB2312" w:cs="仿宋_GB2312"/>
                <w:color w:val="000000"/>
                <w:kern w:val="0"/>
                <w:szCs w:val="21"/>
              </w:rPr>
              <w:t>年</w:t>
            </w:r>
          </w:p>
        </w:tc>
        <w:tc>
          <w:tcPr>
            <w:tcW w:w="618" w:type="dxa"/>
            <w:vAlign w:val="center"/>
          </w:tcPr>
          <w:p w:rsidR="00D05DD0" w:rsidRPr="00D05DD0" w:rsidRDefault="00D05DD0" w:rsidP="00D05DD0">
            <w:pPr>
              <w:spacing w:line="32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新建</w:t>
            </w:r>
          </w:p>
        </w:tc>
        <w:tc>
          <w:tcPr>
            <w:tcW w:w="3248" w:type="dxa"/>
            <w:vAlign w:val="center"/>
          </w:tcPr>
          <w:p w:rsidR="00D05DD0" w:rsidRPr="00D05DD0" w:rsidRDefault="00D05DD0" w:rsidP="00D05DD0">
            <w:pPr>
              <w:spacing w:line="320" w:lineRule="exact"/>
              <w:ind w:firstLineChars="200" w:firstLine="420"/>
              <w:rPr>
                <w:rFonts w:ascii="仿宋_GB2312" w:eastAsia="仿宋_GB2312" w:hAnsi="仿宋_GB2312" w:cs="仿宋_GB2312"/>
                <w:color w:val="000000"/>
                <w:kern w:val="0"/>
                <w:szCs w:val="21"/>
              </w:rPr>
            </w:pPr>
            <w:r w:rsidRPr="00D05DD0">
              <w:rPr>
                <w:rFonts w:ascii="仿宋_GB2312" w:eastAsia="仿宋_GB2312" w:hAnsi="仿宋_GB2312" w:cs="仿宋_GB2312" w:hint="eastAsia"/>
                <w:color w:val="000000"/>
                <w:kern w:val="0"/>
                <w:szCs w:val="21"/>
              </w:rPr>
              <w:t>总占地70亩，老机井配电柜更新改造，更换机井至大棚水管加大供水量，更换20个大棚自动喷淋设备，长度4000米，增加冬季大棚保温设备，购买自助化装袋机，大棚输送机、灭菌机等设备。</w:t>
            </w:r>
          </w:p>
        </w:tc>
        <w:tc>
          <w:tcPr>
            <w:tcW w:w="3195" w:type="dxa"/>
            <w:vAlign w:val="center"/>
          </w:tcPr>
          <w:p w:rsidR="00D05DD0" w:rsidRPr="00D05DD0" w:rsidRDefault="00D05DD0" w:rsidP="00D05DD0">
            <w:pPr>
              <w:spacing w:line="320" w:lineRule="exact"/>
              <w:ind w:firstLineChars="200" w:firstLine="420"/>
              <w:jc w:val="left"/>
              <w:rPr>
                <w:rFonts w:ascii="仿宋_GB2312" w:eastAsia="仿宋_GB2312" w:hAnsi="仿宋_GB2312" w:cs="仿宋_GB2312"/>
                <w:color w:val="000000"/>
                <w:kern w:val="0"/>
                <w:szCs w:val="21"/>
              </w:rPr>
            </w:pPr>
            <w:r w:rsidRPr="00D05DD0">
              <w:rPr>
                <w:rFonts w:ascii="仿宋_GB2312" w:eastAsia="仿宋_GB2312" w:hAnsi="仿宋_GB2312" w:cs="仿宋_GB2312" w:hint="eastAsia"/>
                <w:color w:val="000000"/>
                <w:kern w:val="0"/>
                <w:szCs w:val="21"/>
              </w:rPr>
              <w:t>总投资100万元，自筹60万元，财政补助40万。1.用于建料厂、冷库，20万元；2.平菇、香菇保温生产大棚30个，每个1万元，共计30万元；3.装卸机、铲车5万元，排水系统5万元，共计10万元。市上扶持资金40万元，用于水井配套设备12万元，自动喷灌设施，保温设施12万元，电动节</w:t>
            </w:r>
            <w:r w:rsidRPr="00D05DD0">
              <w:rPr>
                <w:rFonts w:ascii="仿宋_GB2312" w:eastAsia="仿宋_GB2312" w:hAnsi="仿宋_GB2312" w:cs="仿宋_GB2312" w:hint="eastAsia"/>
                <w:color w:val="000000"/>
                <w:kern w:val="0"/>
                <w:szCs w:val="21"/>
              </w:rPr>
              <w:lastRenderedPageBreak/>
              <w:t>能锅炉、灭菌机8万元，自动化装袋机、输送机8万元。</w:t>
            </w:r>
          </w:p>
        </w:tc>
        <w:tc>
          <w:tcPr>
            <w:tcW w:w="750" w:type="dxa"/>
            <w:vAlign w:val="center"/>
          </w:tcPr>
          <w:p w:rsidR="00D05DD0" w:rsidRPr="00D05DD0" w:rsidRDefault="00D05DD0" w:rsidP="00BF42E4">
            <w:pPr>
              <w:jc w:val="center"/>
              <w:rPr>
                <w:rFonts w:ascii="仿宋_GB2312" w:eastAsia="仿宋_GB2312" w:hAnsi="仿宋_GB2312" w:cs="仿宋_GB2312"/>
                <w:bCs/>
                <w:kern w:val="0"/>
                <w:szCs w:val="21"/>
              </w:rPr>
            </w:pPr>
            <w:r w:rsidRPr="00D05DD0">
              <w:rPr>
                <w:rFonts w:ascii="仿宋_GB2312" w:eastAsia="仿宋_GB2312" w:hAnsi="仿宋_GB2312" w:cs="仿宋_GB2312" w:hint="eastAsia"/>
                <w:bCs/>
                <w:kern w:val="0"/>
                <w:szCs w:val="21"/>
              </w:rPr>
              <w:lastRenderedPageBreak/>
              <w:t>100</w:t>
            </w:r>
          </w:p>
        </w:tc>
        <w:tc>
          <w:tcPr>
            <w:tcW w:w="435" w:type="dxa"/>
            <w:vAlign w:val="center"/>
          </w:tcPr>
          <w:p w:rsidR="00D05DD0" w:rsidRPr="00D05DD0" w:rsidRDefault="00D05DD0" w:rsidP="00BF42E4">
            <w:pPr>
              <w:jc w:val="center"/>
              <w:rPr>
                <w:rFonts w:ascii="仿宋_GB2312" w:eastAsia="仿宋_GB2312" w:hAnsi="仿宋_GB2312" w:cs="仿宋_GB2312"/>
                <w:bCs/>
                <w:kern w:val="0"/>
                <w:szCs w:val="21"/>
              </w:rPr>
            </w:pPr>
          </w:p>
        </w:tc>
        <w:tc>
          <w:tcPr>
            <w:tcW w:w="465" w:type="dxa"/>
            <w:vAlign w:val="center"/>
          </w:tcPr>
          <w:p w:rsidR="00D05DD0" w:rsidRPr="00D05DD0" w:rsidRDefault="00D05DD0" w:rsidP="00BF42E4">
            <w:pPr>
              <w:jc w:val="center"/>
              <w:rPr>
                <w:rFonts w:ascii="仿宋_GB2312" w:eastAsia="仿宋_GB2312" w:hAnsi="仿宋_GB2312" w:cs="仿宋_GB2312"/>
                <w:bCs/>
                <w:kern w:val="0"/>
                <w:szCs w:val="21"/>
              </w:rPr>
            </w:pPr>
            <w:r w:rsidRPr="00D05DD0">
              <w:rPr>
                <w:rFonts w:ascii="仿宋_GB2312" w:eastAsia="仿宋_GB2312" w:hAnsi="仿宋_GB2312" w:cs="仿宋_GB2312" w:hint="eastAsia"/>
                <w:bCs/>
                <w:kern w:val="0"/>
                <w:szCs w:val="21"/>
              </w:rPr>
              <w:t>60</w:t>
            </w:r>
          </w:p>
        </w:tc>
        <w:tc>
          <w:tcPr>
            <w:tcW w:w="360" w:type="dxa"/>
            <w:vAlign w:val="center"/>
          </w:tcPr>
          <w:p w:rsidR="00D05DD0" w:rsidRPr="00D05DD0" w:rsidRDefault="00D05DD0" w:rsidP="00BF42E4">
            <w:pPr>
              <w:jc w:val="center"/>
              <w:rPr>
                <w:rFonts w:ascii="仿宋_GB2312" w:eastAsia="仿宋_GB2312" w:hAnsi="仿宋_GB2312" w:cs="仿宋_GB2312"/>
                <w:bCs/>
                <w:kern w:val="0"/>
                <w:szCs w:val="21"/>
              </w:rPr>
            </w:pPr>
          </w:p>
        </w:tc>
        <w:tc>
          <w:tcPr>
            <w:tcW w:w="705" w:type="dxa"/>
            <w:vAlign w:val="center"/>
          </w:tcPr>
          <w:p w:rsidR="00D05DD0" w:rsidRPr="00D05DD0" w:rsidRDefault="00D05DD0" w:rsidP="00BF42E4">
            <w:pPr>
              <w:jc w:val="center"/>
              <w:rPr>
                <w:rFonts w:ascii="仿宋_GB2312" w:eastAsia="仿宋_GB2312" w:hAnsi="仿宋_GB2312" w:cs="仿宋_GB2312"/>
                <w:bCs/>
                <w:kern w:val="0"/>
                <w:szCs w:val="21"/>
              </w:rPr>
            </w:pPr>
            <w:r w:rsidRPr="00D05DD0">
              <w:rPr>
                <w:rFonts w:ascii="仿宋_GB2312" w:eastAsia="仿宋_GB2312" w:hAnsi="仿宋_GB2312" w:cs="仿宋_GB2312" w:hint="eastAsia"/>
                <w:bCs/>
                <w:kern w:val="0"/>
                <w:szCs w:val="21"/>
              </w:rPr>
              <w:t>40</w:t>
            </w:r>
          </w:p>
        </w:tc>
        <w:tc>
          <w:tcPr>
            <w:tcW w:w="560" w:type="dxa"/>
            <w:vAlign w:val="center"/>
          </w:tcPr>
          <w:p w:rsidR="00D05DD0" w:rsidRPr="00D05DD0" w:rsidRDefault="00D05DD0" w:rsidP="00BF42E4">
            <w:pPr>
              <w:jc w:val="center"/>
              <w:rPr>
                <w:rFonts w:ascii="仿宋_GB2312" w:eastAsia="仿宋_GB2312" w:hAnsi="仿宋_GB2312" w:cs="仿宋_GB2312"/>
                <w:bCs/>
                <w:kern w:val="0"/>
                <w:szCs w:val="21"/>
              </w:rPr>
            </w:pPr>
            <w:r w:rsidRPr="00D05DD0">
              <w:rPr>
                <w:rFonts w:ascii="仿宋_GB2312" w:eastAsia="仿宋_GB2312" w:hAnsi="仿宋_GB2312" w:cs="仿宋_GB2312" w:hint="eastAsia"/>
                <w:bCs/>
                <w:kern w:val="0"/>
                <w:szCs w:val="21"/>
              </w:rPr>
              <w:t>未通过</w:t>
            </w:r>
          </w:p>
        </w:tc>
      </w:tr>
      <w:tr w:rsidR="00D05DD0" w:rsidTr="00BF42E4">
        <w:trPr>
          <w:trHeight w:val="292"/>
          <w:jc w:val="center"/>
        </w:trPr>
        <w:tc>
          <w:tcPr>
            <w:tcW w:w="14707" w:type="dxa"/>
            <w:gridSpan w:val="13"/>
            <w:vAlign w:val="center"/>
          </w:tcPr>
          <w:p w:rsidR="00D05DD0" w:rsidRDefault="00D05DD0" w:rsidP="00BF42E4">
            <w:pPr>
              <w:jc w:val="center"/>
              <w:rPr>
                <w:rFonts w:ascii="仿宋_GB2312" w:eastAsia="仿宋_GB2312" w:hAnsi="仿宋_GB2312" w:cs="仿宋_GB2312"/>
                <w:color w:val="000000"/>
                <w:kern w:val="0"/>
                <w:szCs w:val="21"/>
              </w:rPr>
            </w:pPr>
            <w:r>
              <w:rPr>
                <w:rFonts w:ascii="仿宋_GB2312" w:eastAsia="仿宋_GB2312" w:hAnsi="仿宋_GB2312" w:cs="仿宋_GB2312" w:hint="eastAsia"/>
                <w:b/>
                <w:bCs/>
                <w:szCs w:val="21"/>
              </w:rPr>
              <w:lastRenderedPageBreak/>
              <w:t>质监科</w:t>
            </w:r>
          </w:p>
        </w:tc>
        <w:tc>
          <w:tcPr>
            <w:tcW w:w="560" w:type="dxa"/>
            <w:vAlign w:val="center"/>
          </w:tcPr>
          <w:p w:rsidR="00D05DD0" w:rsidRDefault="00D05DD0" w:rsidP="00BF42E4">
            <w:pPr>
              <w:jc w:val="center"/>
              <w:rPr>
                <w:rFonts w:ascii="仿宋_GB2312" w:eastAsia="仿宋_GB2312" w:hAnsi="仿宋_GB2312" w:cs="仿宋_GB2312"/>
                <w:b/>
                <w:bCs/>
                <w:szCs w:val="21"/>
              </w:rPr>
            </w:pPr>
          </w:p>
        </w:tc>
      </w:tr>
      <w:tr w:rsidR="00D05DD0" w:rsidTr="00BF42E4">
        <w:trPr>
          <w:trHeight w:val="1780"/>
          <w:jc w:val="center"/>
        </w:trPr>
        <w:tc>
          <w:tcPr>
            <w:tcW w:w="461" w:type="dxa"/>
            <w:vAlign w:val="center"/>
          </w:tcPr>
          <w:p w:rsidR="00D05DD0" w:rsidRDefault="00D05DD0" w:rsidP="00BF42E4">
            <w:pPr>
              <w:spacing w:line="300" w:lineRule="exact"/>
              <w:jc w:val="center"/>
              <w:rPr>
                <w:rFonts w:eastAsia="仿宋_GB2312" w:cs="Times New Roman"/>
                <w:sz w:val="18"/>
                <w:szCs w:val="18"/>
              </w:rPr>
            </w:pPr>
            <w:r>
              <w:rPr>
                <w:rFonts w:eastAsia="仿宋_GB2312" w:cs="Times New Roman" w:hint="eastAsia"/>
                <w:sz w:val="18"/>
                <w:szCs w:val="18"/>
              </w:rPr>
              <w:t>5</w:t>
            </w:r>
          </w:p>
        </w:tc>
        <w:tc>
          <w:tcPr>
            <w:tcW w:w="1965" w:type="dxa"/>
            <w:vAlign w:val="center"/>
          </w:tcPr>
          <w:p w:rsidR="00D05DD0" w:rsidRDefault="00D05DD0" w:rsidP="00BF42E4">
            <w:pPr>
              <w:spacing w:line="280" w:lineRule="exact"/>
              <w:jc w:val="left"/>
              <w:rPr>
                <w:rFonts w:ascii="仿宋_GB2312" w:eastAsia="仿宋_GB2312" w:hAnsi="仿宋_GB2312" w:cs="仿宋_GB2312"/>
                <w:szCs w:val="21"/>
              </w:rPr>
            </w:pPr>
            <w:r>
              <w:rPr>
                <w:rFonts w:ascii="Times New Roman" w:eastAsia="仿宋_GB2312" w:hAnsi="Times New Roman" w:hint="eastAsia"/>
                <w:szCs w:val="21"/>
              </w:rPr>
              <w:t>2024</w:t>
            </w:r>
            <w:r>
              <w:rPr>
                <w:rFonts w:ascii="Times New Roman" w:eastAsia="仿宋_GB2312" w:hAnsi="Times New Roman" w:hint="eastAsia"/>
                <w:szCs w:val="21"/>
              </w:rPr>
              <w:t>年第一批市极农业农村发展专项</w:t>
            </w:r>
            <w:r>
              <w:rPr>
                <w:rFonts w:eastAsia="仿宋_GB2312" w:hint="eastAsia"/>
                <w:szCs w:val="21"/>
              </w:rPr>
              <w:t>资金</w:t>
            </w:r>
            <w:r>
              <w:rPr>
                <w:rFonts w:eastAsia="仿宋_GB2312" w:hint="eastAsia"/>
                <w:szCs w:val="21"/>
              </w:rPr>
              <w:t>-</w:t>
            </w:r>
            <w:r>
              <w:rPr>
                <w:rFonts w:ascii="Times New Roman" w:eastAsia="仿宋_GB2312" w:hAnsi="Times New Roman" w:hint="eastAsia"/>
                <w:szCs w:val="21"/>
              </w:rPr>
              <w:t>农产品检测项目</w:t>
            </w:r>
          </w:p>
        </w:tc>
        <w:tc>
          <w:tcPr>
            <w:tcW w:w="1122" w:type="dxa"/>
            <w:vAlign w:val="center"/>
          </w:tcPr>
          <w:p w:rsidR="00D05DD0" w:rsidRDefault="00D05DD0" w:rsidP="00BF42E4">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西安市灞桥区农业农村局</w:t>
            </w:r>
          </w:p>
          <w:p w:rsidR="00D05DD0" w:rsidRDefault="00D05DD0" w:rsidP="00BF42E4">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质监科</w:t>
            </w:r>
          </w:p>
          <w:p w:rsidR="00D05DD0" w:rsidRDefault="00D05DD0" w:rsidP="00BF42E4">
            <w:pPr>
              <w:pStyle w:val="a0"/>
              <w:jc w:val="left"/>
              <w:rPr>
                <w:rFonts w:eastAsia="仿宋_GB2312"/>
              </w:rPr>
            </w:pPr>
            <w:r>
              <w:rPr>
                <w:rFonts w:ascii="仿宋_GB2312" w:eastAsia="仿宋_GB2312" w:hAnsi="仿宋_GB2312" w:cs="仿宋_GB2312" w:hint="eastAsia"/>
                <w:sz w:val="21"/>
                <w:szCs w:val="21"/>
              </w:rPr>
              <w:t>负责人：</w:t>
            </w:r>
          </w:p>
          <w:p w:rsidR="00D05DD0" w:rsidRDefault="00D05DD0" w:rsidP="00BF42E4">
            <w:pPr>
              <w:pStyle w:val="a0"/>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郭养周</w:t>
            </w:r>
          </w:p>
        </w:tc>
        <w:tc>
          <w:tcPr>
            <w:tcW w:w="708" w:type="dxa"/>
            <w:vAlign w:val="center"/>
          </w:tcPr>
          <w:p w:rsidR="00D05DD0" w:rsidRDefault="00D05DD0" w:rsidP="00BF42E4">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灞桥区</w:t>
            </w:r>
          </w:p>
        </w:tc>
        <w:tc>
          <w:tcPr>
            <w:tcW w:w="675" w:type="dxa"/>
            <w:vAlign w:val="center"/>
          </w:tcPr>
          <w:p w:rsidR="00D05DD0" w:rsidRDefault="00D05DD0" w:rsidP="00BF42E4">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2024年—2025年</w:t>
            </w:r>
          </w:p>
        </w:tc>
        <w:tc>
          <w:tcPr>
            <w:tcW w:w="618" w:type="dxa"/>
            <w:vAlign w:val="center"/>
          </w:tcPr>
          <w:p w:rsidR="00D05DD0" w:rsidRDefault="00D05DD0" w:rsidP="00BF42E4">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248" w:type="dxa"/>
            <w:vAlign w:val="center"/>
          </w:tcPr>
          <w:p w:rsidR="00D05DD0" w:rsidRDefault="00D05DD0" w:rsidP="00BF42E4">
            <w:pPr>
              <w:pStyle w:val="a0"/>
              <w:spacing w:line="32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全区检验检测农产品任务量为205个（批）样品，其中：种植业产品155批次，畜禽产品40批次，水产品10批次。</w:t>
            </w:r>
          </w:p>
        </w:tc>
        <w:tc>
          <w:tcPr>
            <w:tcW w:w="3195" w:type="dxa"/>
            <w:vAlign w:val="center"/>
          </w:tcPr>
          <w:p w:rsidR="00D05DD0" w:rsidRDefault="00D05DD0" w:rsidP="00BF42E4">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农产品检验检测共投入资金16.81万元，每个样品采样费、检测费、服务费等费用820元。</w:t>
            </w:r>
          </w:p>
        </w:tc>
        <w:tc>
          <w:tcPr>
            <w:tcW w:w="750" w:type="dxa"/>
            <w:vAlign w:val="center"/>
          </w:tcPr>
          <w:p w:rsidR="00D05DD0" w:rsidRDefault="00D05DD0" w:rsidP="00BF42E4">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16.81</w:t>
            </w:r>
          </w:p>
        </w:tc>
        <w:tc>
          <w:tcPr>
            <w:tcW w:w="435" w:type="dxa"/>
            <w:vAlign w:val="center"/>
          </w:tcPr>
          <w:p w:rsidR="00D05DD0" w:rsidRDefault="00D05DD0" w:rsidP="00BF42E4">
            <w:pPr>
              <w:spacing w:line="280" w:lineRule="exact"/>
              <w:ind w:firstLine="420"/>
              <w:jc w:val="center"/>
              <w:rPr>
                <w:rFonts w:ascii="仿宋_GB2312" w:eastAsia="仿宋_GB2312" w:hAnsi="仿宋_GB2312" w:cs="仿宋_GB2312"/>
                <w:szCs w:val="21"/>
              </w:rPr>
            </w:pPr>
          </w:p>
        </w:tc>
        <w:tc>
          <w:tcPr>
            <w:tcW w:w="465" w:type="dxa"/>
            <w:vAlign w:val="center"/>
          </w:tcPr>
          <w:p w:rsidR="00D05DD0" w:rsidRDefault="00D05DD0" w:rsidP="00BF42E4">
            <w:pPr>
              <w:spacing w:line="280" w:lineRule="exact"/>
              <w:jc w:val="center"/>
              <w:rPr>
                <w:rFonts w:ascii="仿宋_GB2312" w:eastAsia="仿宋_GB2312" w:hAnsi="仿宋_GB2312" w:cs="仿宋_GB2312"/>
                <w:szCs w:val="21"/>
              </w:rPr>
            </w:pPr>
          </w:p>
        </w:tc>
        <w:tc>
          <w:tcPr>
            <w:tcW w:w="360" w:type="dxa"/>
            <w:vAlign w:val="center"/>
          </w:tcPr>
          <w:p w:rsidR="00D05DD0" w:rsidRDefault="00D05DD0" w:rsidP="00BF42E4">
            <w:pPr>
              <w:widowControl/>
              <w:spacing w:before="100" w:beforeAutospacing="1" w:after="100" w:afterAutospacing="1" w:line="280" w:lineRule="exact"/>
              <w:ind w:firstLine="420"/>
              <w:jc w:val="center"/>
              <w:rPr>
                <w:rFonts w:ascii="仿宋_GB2312" w:eastAsia="仿宋_GB2312" w:hAnsi="仿宋_GB2312" w:cs="仿宋_GB2312"/>
                <w:szCs w:val="21"/>
              </w:rPr>
            </w:pPr>
          </w:p>
        </w:tc>
        <w:tc>
          <w:tcPr>
            <w:tcW w:w="705" w:type="dxa"/>
            <w:vAlign w:val="center"/>
          </w:tcPr>
          <w:p w:rsidR="00D05DD0" w:rsidRDefault="00D05DD0" w:rsidP="00BF42E4">
            <w:pPr>
              <w:widowControl/>
              <w:spacing w:before="100" w:beforeAutospacing="1" w:after="100" w:afterAutospacing="1"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16.81</w:t>
            </w:r>
          </w:p>
        </w:tc>
        <w:tc>
          <w:tcPr>
            <w:tcW w:w="560" w:type="dxa"/>
            <w:vAlign w:val="center"/>
          </w:tcPr>
          <w:p w:rsidR="00D05DD0" w:rsidRDefault="00D05DD0" w:rsidP="00BF42E4">
            <w:pPr>
              <w:widowControl/>
              <w:spacing w:before="100" w:beforeAutospacing="1" w:after="100" w:afterAutospacing="1" w:line="280" w:lineRule="exact"/>
              <w:jc w:val="center"/>
              <w:rPr>
                <w:rFonts w:ascii="仿宋_GB2312" w:eastAsia="仿宋_GB2312" w:hAnsi="仿宋_GB2312" w:cs="仿宋_GB2312"/>
                <w:szCs w:val="21"/>
              </w:rPr>
            </w:pPr>
            <w:r>
              <w:rPr>
                <w:rFonts w:eastAsia="仿宋_GB2312" w:hint="eastAsia"/>
                <w:szCs w:val="21"/>
              </w:rPr>
              <w:t>通过</w:t>
            </w:r>
          </w:p>
        </w:tc>
      </w:tr>
      <w:tr w:rsidR="00D05DD0" w:rsidTr="00BF42E4">
        <w:trPr>
          <w:trHeight w:val="460"/>
          <w:jc w:val="center"/>
        </w:trPr>
        <w:tc>
          <w:tcPr>
            <w:tcW w:w="14707" w:type="dxa"/>
            <w:gridSpan w:val="13"/>
            <w:vAlign w:val="center"/>
          </w:tcPr>
          <w:p w:rsidR="00D05DD0" w:rsidRDefault="00D05DD0" w:rsidP="00BF42E4">
            <w:pPr>
              <w:spacing w:line="280" w:lineRule="exact"/>
              <w:jc w:val="center"/>
              <w:rPr>
                <w:rFonts w:ascii="仿宋_GB2312" w:eastAsia="仿宋_GB2312"/>
                <w:b/>
                <w:bCs/>
                <w:szCs w:val="21"/>
              </w:rPr>
            </w:pPr>
            <w:r>
              <w:rPr>
                <w:rFonts w:ascii="仿宋_GB2312" w:eastAsia="仿宋_GB2312" w:hint="eastAsia"/>
                <w:b/>
                <w:bCs/>
                <w:szCs w:val="21"/>
              </w:rPr>
              <w:t>农检中心</w:t>
            </w:r>
          </w:p>
        </w:tc>
        <w:tc>
          <w:tcPr>
            <w:tcW w:w="560" w:type="dxa"/>
            <w:vAlign w:val="center"/>
          </w:tcPr>
          <w:p w:rsidR="00D05DD0" w:rsidRDefault="00D05DD0" w:rsidP="00BF42E4">
            <w:pPr>
              <w:spacing w:line="280" w:lineRule="exact"/>
              <w:jc w:val="center"/>
              <w:rPr>
                <w:rFonts w:ascii="仿宋_GB2312" w:eastAsia="仿宋_GB2312"/>
                <w:b/>
                <w:bCs/>
                <w:szCs w:val="21"/>
              </w:rPr>
            </w:pPr>
          </w:p>
        </w:tc>
      </w:tr>
      <w:tr w:rsidR="00D05DD0" w:rsidTr="00BF42E4">
        <w:trPr>
          <w:trHeight w:val="745"/>
          <w:jc w:val="center"/>
        </w:trPr>
        <w:tc>
          <w:tcPr>
            <w:tcW w:w="461" w:type="dxa"/>
            <w:vAlign w:val="center"/>
          </w:tcPr>
          <w:p w:rsidR="00D05DD0" w:rsidRDefault="00D05DD0" w:rsidP="00BF42E4">
            <w:pPr>
              <w:spacing w:line="300" w:lineRule="exact"/>
              <w:jc w:val="center"/>
              <w:rPr>
                <w:rFonts w:eastAsia="仿宋_GB2312" w:cs="Times New Roman"/>
                <w:sz w:val="18"/>
                <w:szCs w:val="18"/>
              </w:rPr>
            </w:pPr>
            <w:r>
              <w:rPr>
                <w:rFonts w:eastAsia="仿宋_GB2312" w:cs="Times New Roman" w:hint="eastAsia"/>
                <w:sz w:val="18"/>
                <w:szCs w:val="18"/>
              </w:rPr>
              <w:t>6</w:t>
            </w:r>
          </w:p>
        </w:tc>
        <w:tc>
          <w:tcPr>
            <w:tcW w:w="1965" w:type="dxa"/>
            <w:vAlign w:val="center"/>
          </w:tcPr>
          <w:p w:rsidR="00D05DD0" w:rsidRDefault="00D05DD0" w:rsidP="00BF42E4">
            <w:pPr>
              <w:spacing w:line="280" w:lineRule="exact"/>
              <w:jc w:val="left"/>
              <w:rPr>
                <w:rFonts w:ascii="Times New Roman" w:eastAsia="黑体" w:hAnsi="Times New Roman" w:cs="Times New Roman"/>
                <w:sz w:val="52"/>
                <w:szCs w:val="52"/>
              </w:rPr>
            </w:pPr>
            <w:r>
              <w:rPr>
                <w:rFonts w:ascii="Times New Roman" w:eastAsia="仿宋_GB2312" w:hAnsi="Times New Roman" w:hint="eastAsia"/>
                <w:szCs w:val="21"/>
              </w:rPr>
              <w:t>2024</w:t>
            </w:r>
            <w:r>
              <w:rPr>
                <w:rFonts w:ascii="Times New Roman" w:eastAsia="仿宋_GB2312" w:hAnsi="Times New Roman" w:hint="eastAsia"/>
                <w:szCs w:val="21"/>
              </w:rPr>
              <w:t>年第一批市极农业农村发展专项</w:t>
            </w:r>
            <w:r>
              <w:rPr>
                <w:rFonts w:eastAsia="仿宋_GB2312" w:hint="eastAsia"/>
                <w:szCs w:val="21"/>
              </w:rPr>
              <w:t>资金</w:t>
            </w:r>
            <w:r>
              <w:rPr>
                <w:rFonts w:eastAsia="仿宋_GB2312" w:hint="eastAsia"/>
                <w:szCs w:val="21"/>
              </w:rPr>
              <w:t>-</w:t>
            </w:r>
            <w:r>
              <w:rPr>
                <w:rFonts w:ascii="Times New Roman" w:eastAsia="仿宋_GB2312" w:hAnsi="Times New Roman" w:hint="eastAsia"/>
                <w:szCs w:val="21"/>
              </w:rPr>
              <w:t>农产品检测项目</w:t>
            </w:r>
          </w:p>
        </w:tc>
        <w:tc>
          <w:tcPr>
            <w:tcW w:w="1122" w:type="dxa"/>
            <w:vAlign w:val="center"/>
          </w:tcPr>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西安市灞桥区农产品质量安全检验监测中心</w:t>
            </w:r>
          </w:p>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负责人：</w:t>
            </w:r>
          </w:p>
          <w:p w:rsidR="00D05DD0" w:rsidRDefault="00D05DD0" w:rsidP="00BF42E4">
            <w:pPr>
              <w:spacing w:line="280" w:lineRule="exact"/>
              <w:jc w:val="left"/>
              <w:rPr>
                <w:rFonts w:ascii="仿宋_GB2312" w:eastAsia="仿宋_GB2312" w:hAnsi="Times New Roman" w:cs="Times New Roman"/>
                <w:szCs w:val="21"/>
              </w:rPr>
            </w:pPr>
            <w:r>
              <w:rPr>
                <w:rFonts w:ascii="Times New Roman" w:eastAsia="仿宋_GB2312" w:hAnsi="Times New Roman" w:hint="eastAsia"/>
                <w:szCs w:val="21"/>
              </w:rPr>
              <w:t>张良</w:t>
            </w:r>
          </w:p>
        </w:tc>
        <w:tc>
          <w:tcPr>
            <w:tcW w:w="708" w:type="dxa"/>
            <w:vAlign w:val="center"/>
          </w:tcPr>
          <w:p w:rsidR="00D05DD0" w:rsidRDefault="00D05DD0" w:rsidP="00BF42E4">
            <w:pPr>
              <w:spacing w:line="280" w:lineRule="exact"/>
              <w:jc w:val="center"/>
              <w:rPr>
                <w:rFonts w:ascii="仿宋_GB2312" w:eastAsia="仿宋_GB2312"/>
                <w:szCs w:val="21"/>
              </w:rPr>
            </w:pPr>
            <w:r>
              <w:rPr>
                <w:rFonts w:ascii="仿宋_GB2312" w:eastAsia="仿宋_GB2312" w:hint="eastAsia"/>
                <w:szCs w:val="21"/>
              </w:rPr>
              <w:t>灞桥区</w:t>
            </w:r>
          </w:p>
          <w:p w:rsidR="00D05DD0" w:rsidRDefault="00D05DD0" w:rsidP="00BF42E4">
            <w:pPr>
              <w:spacing w:line="280" w:lineRule="exact"/>
              <w:jc w:val="center"/>
              <w:rPr>
                <w:rFonts w:ascii="仿宋_GB2312" w:eastAsia="仿宋_GB2312" w:hAnsi="Times New Roman" w:cs="Times New Roman"/>
                <w:szCs w:val="21"/>
              </w:rPr>
            </w:pPr>
            <w:r>
              <w:rPr>
                <w:rFonts w:ascii="仿宋_GB2312" w:eastAsia="仿宋_GB2312" w:hint="eastAsia"/>
                <w:szCs w:val="21"/>
              </w:rPr>
              <w:t>农检中心</w:t>
            </w:r>
          </w:p>
        </w:tc>
        <w:tc>
          <w:tcPr>
            <w:tcW w:w="675" w:type="dxa"/>
            <w:vAlign w:val="center"/>
          </w:tcPr>
          <w:p w:rsidR="00D05DD0" w:rsidRDefault="00D05DD0" w:rsidP="00BF42E4">
            <w:pPr>
              <w:widowControl/>
              <w:spacing w:before="100" w:beforeAutospacing="1" w:after="100" w:afterAutospacing="1" w:line="240" w:lineRule="exact"/>
              <w:jc w:val="center"/>
              <w:rPr>
                <w:rFonts w:ascii="宋体" w:eastAsia="宋体" w:hAnsi="宋体" w:cs="Times New Roman"/>
                <w:sz w:val="18"/>
                <w:szCs w:val="18"/>
              </w:rPr>
            </w:pPr>
            <w:r>
              <w:rPr>
                <w:rFonts w:ascii="宋体" w:hAnsi="宋体" w:hint="eastAsia"/>
                <w:sz w:val="18"/>
                <w:szCs w:val="18"/>
              </w:rPr>
              <w:t>2024年</w:t>
            </w:r>
          </w:p>
        </w:tc>
        <w:tc>
          <w:tcPr>
            <w:tcW w:w="618" w:type="dxa"/>
            <w:vAlign w:val="center"/>
          </w:tcPr>
          <w:p w:rsidR="00D05DD0" w:rsidRDefault="00D05DD0" w:rsidP="00BF42E4">
            <w:pPr>
              <w:widowControl/>
              <w:spacing w:before="100" w:beforeAutospacing="1" w:after="100" w:afterAutospacing="1" w:line="240" w:lineRule="exact"/>
              <w:jc w:val="left"/>
              <w:rPr>
                <w:rFonts w:ascii="宋体" w:eastAsia="宋体" w:hAnsi="宋体" w:cs="Times New Roman"/>
                <w:sz w:val="18"/>
                <w:szCs w:val="18"/>
              </w:rPr>
            </w:pPr>
            <w:r>
              <w:rPr>
                <w:rFonts w:ascii="宋体" w:hAnsi="宋体" w:hint="eastAsia"/>
                <w:sz w:val="18"/>
                <w:szCs w:val="18"/>
              </w:rPr>
              <w:t>新建</w:t>
            </w:r>
          </w:p>
        </w:tc>
        <w:tc>
          <w:tcPr>
            <w:tcW w:w="3248" w:type="dxa"/>
            <w:vAlign w:val="center"/>
          </w:tcPr>
          <w:p w:rsidR="00D05DD0" w:rsidRDefault="00D05DD0" w:rsidP="00BF42E4">
            <w:pPr>
              <w:widowControl/>
              <w:spacing w:before="100" w:beforeAutospacing="1" w:after="100" w:afterAutospacing="1" w:line="240" w:lineRule="exact"/>
              <w:jc w:val="center"/>
              <w:rPr>
                <w:rFonts w:ascii="宋体" w:eastAsia="仿宋_GB2312" w:hAnsi="宋体" w:cs="Times New Roman"/>
                <w:sz w:val="18"/>
                <w:szCs w:val="18"/>
              </w:rPr>
            </w:pPr>
            <w:r>
              <w:rPr>
                <w:rFonts w:ascii="仿宋_GB2312" w:eastAsia="仿宋_GB2312" w:hint="eastAsia"/>
                <w:szCs w:val="21"/>
              </w:rPr>
              <w:t>完成市级定量检测619批次</w:t>
            </w:r>
          </w:p>
        </w:tc>
        <w:tc>
          <w:tcPr>
            <w:tcW w:w="3195" w:type="dxa"/>
            <w:vAlign w:val="center"/>
          </w:tcPr>
          <w:p w:rsidR="00D05DD0" w:rsidRDefault="00D05DD0" w:rsidP="00BF42E4">
            <w:pPr>
              <w:spacing w:line="280" w:lineRule="exact"/>
              <w:ind w:firstLineChars="200" w:firstLine="420"/>
              <w:jc w:val="left"/>
              <w:rPr>
                <w:rFonts w:ascii="仿宋_GB2312" w:eastAsia="仿宋_GB2312"/>
                <w:szCs w:val="21"/>
              </w:rPr>
            </w:pPr>
            <w:r>
              <w:rPr>
                <w:rFonts w:ascii="仿宋_GB2312" w:eastAsia="仿宋_GB2312" w:hint="eastAsia"/>
                <w:szCs w:val="21"/>
              </w:rPr>
              <w:t>保障区农检中心完成全年619批次定量检测任务，做好农产品质量安全风险监测工作。补助资金50.398万元。</w:t>
            </w:r>
          </w:p>
          <w:p w:rsidR="00D05DD0" w:rsidRDefault="00D05DD0" w:rsidP="00BF42E4">
            <w:pPr>
              <w:spacing w:line="280" w:lineRule="exact"/>
              <w:jc w:val="left"/>
              <w:rPr>
                <w:rFonts w:ascii="仿宋_GB2312" w:eastAsia="仿宋_GB2312"/>
                <w:szCs w:val="21"/>
              </w:rPr>
            </w:pPr>
            <w:r>
              <w:rPr>
                <w:rFonts w:ascii="仿宋_GB2312" w:eastAsia="仿宋_GB2312" w:hint="eastAsia"/>
                <w:szCs w:val="21"/>
              </w:rPr>
              <w:t>1.实验室完成定量检测219批次，需购置定量检测仪器设备、耗材及农残检测速测试剂，预算资金13.398万元；</w:t>
            </w:r>
          </w:p>
          <w:p w:rsidR="00D05DD0" w:rsidRDefault="00D05DD0" w:rsidP="00BF42E4">
            <w:pPr>
              <w:spacing w:line="280" w:lineRule="exact"/>
              <w:ind w:firstLineChars="200" w:firstLine="420"/>
              <w:jc w:val="left"/>
              <w:rPr>
                <w:rFonts w:ascii="仿宋_GB2312" w:eastAsia="仿宋_GB2312"/>
                <w:szCs w:val="21"/>
              </w:rPr>
            </w:pPr>
            <w:r>
              <w:rPr>
                <w:rFonts w:ascii="仿宋_GB2312" w:eastAsia="仿宋_GB2312" w:hint="eastAsia"/>
                <w:szCs w:val="21"/>
              </w:rPr>
              <w:lastRenderedPageBreak/>
              <w:t>2.委托第三方专业检测机构开展农残风险监测400批次，预算资金32.8万元；</w:t>
            </w:r>
          </w:p>
          <w:p w:rsidR="00D05DD0" w:rsidRDefault="00D05DD0" w:rsidP="00BF42E4">
            <w:pPr>
              <w:spacing w:line="280" w:lineRule="exact"/>
              <w:ind w:firstLineChars="200" w:firstLine="420"/>
              <w:jc w:val="left"/>
              <w:rPr>
                <w:rFonts w:ascii="仿宋_GB2312" w:eastAsia="仿宋_GB2312"/>
                <w:szCs w:val="21"/>
              </w:rPr>
            </w:pPr>
            <w:r>
              <w:rPr>
                <w:rFonts w:ascii="仿宋_GB2312" w:eastAsia="仿宋_GB2312" w:hint="eastAsia"/>
                <w:szCs w:val="21"/>
              </w:rPr>
              <w:t>3.实验室仪器设备检定费用，预算资金1.2万元；</w:t>
            </w:r>
          </w:p>
          <w:p w:rsidR="00D05DD0" w:rsidRPr="00D05DD0" w:rsidRDefault="00D05DD0" w:rsidP="00D05DD0">
            <w:pPr>
              <w:spacing w:line="280" w:lineRule="exact"/>
              <w:ind w:firstLineChars="200" w:firstLine="420"/>
              <w:jc w:val="left"/>
              <w:rPr>
                <w:rFonts w:ascii="仿宋_GB2312" w:eastAsia="仿宋_GB2312"/>
                <w:szCs w:val="21"/>
              </w:rPr>
            </w:pPr>
            <w:r>
              <w:rPr>
                <w:rFonts w:ascii="仿宋_GB2312" w:eastAsia="仿宋_GB2312" w:hint="eastAsia"/>
                <w:szCs w:val="21"/>
              </w:rPr>
              <w:t>4.农产品检测抽样样品费用，预算资金3万元。</w:t>
            </w:r>
          </w:p>
        </w:tc>
        <w:tc>
          <w:tcPr>
            <w:tcW w:w="750" w:type="dxa"/>
            <w:vAlign w:val="center"/>
          </w:tcPr>
          <w:p w:rsidR="00D05DD0" w:rsidRDefault="00D05DD0" w:rsidP="00BF42E4">
            <w:pPr>
              <w:spacing w:line="280" w:lineRule="exact"/>
              <w:jc w:val="left"/>
              <w:rPr>
                <w:rFonts w:ascii="仿宋_GB2312" w:eastAsia="仿宋_GB2312"/>
                <w:szCs w:val="21"/>
              </w:rPr>
            </w:pPr>
            <w:r>
              <w:rPr>
                <w:rFonts w:ascii="仿宋_GB2312" w:eastAsia="仿宋_GB2312" w:hint="eastAsia"/>
                <w:szCs w:val="21"/>
              </w:rPr>
              <w:lastRenderedPageBreak/>
              <w:t>50.398</w:t>
            </w:r>
          </w:p>
        </w:tc>
        <w:tc>
          <w:tcPr>
            <w:tcW w:w="435" w:type="dxa"/>
            <w:vAlign w:val="center"/>
          </w:tcPr>
          <w:p w:rsidR="00D05DD0" w:rsidRDefault="00D05DD0" w:rsidP="00BF42E4">
            <w:pPr>
              <w:spacing w:line="280" w:lineRule="exact"/>
              <w:jc w:val="left"/>
              <w:rPr>
                <w:rFonts w:ascii="仿宋_GB2312" w:eastAsia="仿宋_GB2312"/>
                <w:szCs w:val="21"/>
              </w:rPr>
            </w:pPr>
          </w:p>
        </w:tc>
        <w:tc>
          <w:tcPr>
            <w:tcW w:w="465" w:type="dxa"/>
            <w:vAlign w:val="center"/>
          </w:tcPr>
          <w:p w:rsidR="00D05DD0" w:rsidRDefault="00D05DD0" w:rsidP="00BF42E4">
            <w:pPr>
              <w:spacing w:line="280" w:lineRule="exact"/>
              <w:jc w:val="left"/>
              <w:rPr>
                <w:rFonts w:ascii="仿宋_GB2312" w:eastAsia="仿宋_GB2312"/>
                <w:szCs w:val="21"/>
              </w:rPr>
            </w:pPr>
          </w:p>
        </w:tc>
        <w:tc>
          <w:tcPr>
            <w:tcW w:w="360" w:type="dxa"/>
            <w:vAlign w:val="center"/>
          </w:tcPr>
          <w:p w:rsidR="00D05DD0" w:rsidRDefault="00D05DD0" w:rsidP="00BF42E4">
            <w:pPr>
              <w:spacing w:line="280" w:lineRule="exact"/>
              <w:jc w:val="left"/>
              <w:rPr>
                <w:rFonts w:ascii="仿宋_GB2312" w:eastAsia="仿宋_GB2312"/>
                <w:szCs w:val="21"/>
              </w:rPr>
            </w:pPr>
          </w:p>
        </w:tc>
        <w:tc>
          <w:tcPr>
            <w:tcW w:w="705" w:type="dxa"/>
            <w:vAlign w:val="center"/>
          </w:tcPr>
          <w:p w:rsidR="00D05DD0" w:rsidRDefault="00D05DD0" w:rsidP="00BF42E4">
            <w:pPr>
              <w:spacing w:line="280" w:lineRule="exact"/>
              <w:jc w:val="left"/>
              <w:rPr>
                <w:rFonts w:ascii="仿宋_GB2312" w:eastAsia="仿宋_GB2312"/>
                <w:szCs w:val="21"/>
              </w:rPr>
            </w:pPr>
            <w:r>
              <w:rPr>
                <w:rFonts w:ascii="仿宋_GB2312" w:eastAsia="仿宋_GB2312" w:hint="eastAsia"/>
                <w:szCs w:val="21"/>
              </w:rPr>
              <w:t>50.398</w:t>
            </w:r>
          </w:p>
        </w:tc>
        <w:tc>
          <w:tcPr>
            <w:tcW w:w="560" w:type="dxa"/>
            <w:vAlign w:val="center"/>
          </w:tcPr>
          <w:p w:rsidR="00D05DD0" w:rsidRDefault="00D05DD0" w:rsidP="00BF42E4">
            <w:pPr>
              <w:spacing w:line="280" w:lineRule="exact"/>
              <w:jc w:val="left"/>
              <w:rPr>
                <w:rFonts w:ascii="仿宋_GB2312" w:eastAsia="仿宋_GB2312"/>
                <w:szCs w:val="21"/>
              </w:rPr>
            </w:pPr>
            <w:r>
              <w:rPr>
                <w:rFonts w:eastAsia="仿宋_GB2312" w:hint="eastAsia"/>
                <w:szCs w:val="21"/>
              </w:rPr>
              <w:t>通过</w:t>
            </w:r>
          </w:p>
        </w:tc>
      </w:tr>
      <w:tr w:rsidR="00D05DD0" w:rsidTr="00BF42E4">
        <w:trPr>
          <w:trHeight w:val="375"/>
          <w:jc w:val="center"/>
        </w:trPr>
        <w:tc>
          <w:tcPr>
            <w:tcW w:w="14707" w:type="dxa"/>
            <w:gridSpan w:val="13"/>
            <w:vAlign w:val="center"/>
          </w:tcPr>
          <w:p w:rsidR="00D05DD0" w:rsidRDefault="00D05DD0" w:rsidP="00BF42E4">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b/>
                <w:bCs/>
                <w:szCs w:val="21"/>
              </w:rPr>
              <w:lastRenderedPageBreak/>
              <w:t>畜牧站</w:t>
            </w:r>
          </w:p>
        </w:tc>
        <w:tc>
          <w:tcPr>
            <w:tcW w:w="560" w:type="dxa"/>
            <w:vAlign w:val="center"/>
          </w:tcPr>
          <w:p w:rsidR="00D05DD0" w:rsidRDefault="00D05DD0" w:rsidP="00BF42E4">
            <w:pPr>
              <w:spacing w:line="300" w:lineRule="exact"/>
              <w:jc w:val="center"/>
              <w:rPr>
                <w:rFonts w:ascii="仿宋_GB2312" w:eastAsia="仿宋_GB2312" w:hAnsi="仿宋_GB2312" w:cs="仿宋_GB2312"/>
                <w:b/>
                <w:bCs/>
                <w:szCs w:val="21"/>
              </w:rPr>
            </w:pPr>
          </w:p>
        </w:tc>
      </w:tr>
      <w:tr w:rsidR="00D05DD0" w:rsidTr="00BF42E4">
        <w:trPr>
          <w:trHeight w:val="995"/>
          <w:jc w:val="center"/>
        </w:trPr>
        <w:tc>
          <w:tcPr>
            <w:tcW w:w="461" w:type="dxa"/>
            <w:vAlign w:val="center"/>
          </w:tcPr>
          <w:p w:rsidR="00D05DD0" w:rsidRDefault="00D05DD0" w:rsidP="00BF42E4">
            <w:pPr>
              <w:spacing w:line="300" w:lineRule="exact"/>
              <w:jc w:val="center"/>
              <w:rPr>
                <w:rFonts w:ascii="Times New Roman" w:eastAsia="仿宋_GB2312" w:hAnsi="Times New Roman" w:cs="Times New Roman"/>
                <w:sz w:val="18"/>
                <w:szCs w:val="18"/>
              </w:rPr>
            </w:pPr>
            <w:r>
              <w:rPr>
                <w:rFonts w:eastAsia="仿宋_GB2312" w:cs="Times New Roman" w:hint="eastAsia"/>
                <w:sz w:val="18"/>
                <w:szCs w:val="18"/>
              </w:rPr>
              <w:t>7</w:t>
            </w:r>
          </w:p>
        </w:tc>
        <w:tc>
          <w:tcPr>
            <w:tcW w:w="1965" w:type="dxa"/>
            <w:vAlign w:val="center"/>
          </w:tcPr>
          <w:p w:rsidR="00D05DD0" w:rsidRDefault="00D05DD0" w:rsidP="00BF42E4">
            <w:pPr>
              <w:spacing w:line="280" w:lineRule="exact"/>
              <w:jc w:val="left"/>
              <w:rPr>
                <w:rFonts w:ascii="仿宋_GB2312" w:eastAsia="仿宋_GB2312" w:hAnsi="仿宋_GB2312" w:cs="仿宋_GB2312"/>
                <w:szCs w:val="21"/>
              </w:rPr>
            </w:pPr>
            <w:r>
              <w:rPr>
                <w:rFonts w:ascii="Times New Roman" w:eastAsia="仿宋_GB2312" w:hAnsi="Times New Roman" w:hint="eastAsia"/>
                <w:szCs w:val="21"/>
              </w:rPr>
              <w:t>2024</w:t>
            </w:r>
            <w:r>
              <w:rPr>
                <w:rFonts w:ascii="Times New Roman" w:eastAsia="仿宋_GB2312" w:hAnsi="Times New Roman" w:hint="eastAsia"/>
                <w:szCs w:val="21"/>
              </w:rPr>
              <w:t>年第一批市级农业农村发展专项</w:t>
            </w:r>
            <w:r>
              <w:rPr>
                <w:rFonts w:eastAsia="仿宋_GB2312" w:hint="eastAsia"/>
                <w:szCs w:val="21"/>
              </w:rPr>
              <w:t>资金</w:t>
            </w:r>
            <w:r>
              <w:rPr>
                <w:rFonts w:eastAsia="仿宋_GB2312" w:hint="eastAsia"/>
                <w:szCs w:val="21"/>
              </w:rPr>
              <w:t>-</w:t>
            </w:r>
            <w:r>
              <w:rPr>
                <w:rFonts w:ascii="仿宋_GB2312" w:eastAsia="仿宋_GB2312" w:hAnsi="仿宋_GB2312" w:cs="仿宋_GB2312" w:hint="eastAsia"/>
                <w:szCs w:val="21"/>
              </w:rPr>
              <w:t>畜产品检测项目</w:t>
            </w:r>
          </w:p>
        </w:tc>
        <w:tc>
          <w:tcPr>
            <w:tcW w:w="1122" w:type="dxa"/>
            <w:vAlign w:val="center"/>
          </w:tcPr>
          <w:p w:rsidR="00D05DD0" w:rsidRDefault="00D05DD0" w:rsidP="00BF42E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西安市灞桥区动物疾病预防控制中心</w:t>
            </w:r>
          </w:p>
          <w:p w:rsidR="00D05DD0" w:rsidRDefault="00D05DD0" w:rsidP="00BF42E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负责人：</w:t>
            </w:r>
          </w:p>
          <w:p w:rsidR="00D05DD0" w:rsidRDefault="00D05DD0" w:rsidP="00BF42E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刘新忠</w:t>
            </w:r>
          </w:p>
        </w:tc>
        <w:tc>
          <w:tcPr>
            <w:tcW w:w="708" w:type="dxa"/>
            <w:vAlign w:val="center"/>
          </w:tcPr>
          <w:p w:rsidR="00D05DD0" w:rsidRDefault="00D05DD0" w:rsidP="00BF42E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全区范围内</w:t>
            </w:r>
          </w:p>
        </w:tc>
        <w:tc>
          <w:tcPr>
            <w:tcW w:w="675" w:type="dxa"/>
            <w:vAlign w:val="center"/>
          </w:tcPr>
          <w:p w:rsidR="00D05DD0" w:rsidRDefault="00AD5661" w:rsidP="00BF42E4">
            <w:pPr>
              <w:spacing w:line="300" w:lineRule="exact"/>
              <w:rPr>
                <w:rFonts w:ascii="仿宋_GB2312" w:eastAsia="仿宋_GB2312" w:hAnsi="仿宋_GB2312" w:cs="仿宋_GB2312"/>
                <w:szCs w:val="21"/>
              </w:rPr>
            </w:pPr>
            <w:r w:rsidRPr="00AD5661">
              <w:rPr>
                <w:rFonts w:ascii="仿宋_GB2312" w:eastAsia="仿宋_GB2312" w:hAnsi="仿宋_GB2312" w:cs="仿宋_GB2312"/>
                <w:szCs w:val="21"/>
              </w:rPr>
              <w:t>2024-2025</w:t>
            </w:r>
            <w:r w:rsidR="00D05DD0" w:rsidRPr="00AD5661">
              <w:rPr>
                <w:rFonts w:ascii="仿宋_GB2312" w:eastAsia="仿宋_GB2312" w:hAnsi="仿宋_GB2312" w:cs="仿宋_GB2312" w:hint="eastAsia"/>
                <w:szCs w:val="21"/>
              </w:rPr>
              <w:t>年</w:t>
            </w:r>
          </w:p>
        </w:tc>
        <w:tc>
          <w:tcPr>
            <w:tcW w:w="618" w:type="dxa"/>
            <w:vAlign w:val="center"/>
          </w:tcPr>
          <w:p w:rsidR="00D05DD0" w:rsidRDefault="00D05DD0" w:rsidP="00BF42E4">
            <w:pPr>
              <w:spacing w:line="300" w:lineRule="exact"/>
              <w:rPr>
                <w:rFonts w:ascii="仿宋_GB2312" w:eastAsia="仿宋_GB2312" w:hAnsi="仿宋_GB2312" w:cs="仿宋_GB2312"/>
                <w:szCs w:val="21"/>
              </w:rPr>
            </w:pPr>
            <w:r w:rsidRPr="00AD5661">
              <w:rPr>
                <w:rFonts w:ascii="仿宋_GB2312" w:eastAsia="仿宋_GB2312" w:hAnsi="仿宋_GB2312" w:cs="仿宋_GB2312"/>
                <w:szCs w:val="21"/>
              </w:rPr>
              <w:t>续建</w:t>
            </w:r>
          </w:p>
        </w:tc>
        <w:tc>
          <w:tcPr>
            <w:tcW w:w="3248" w:type="dxa"/>
            <w:vAlign w:val="center"/>
          </w:tcPr>
          <w:p w:rsidR="00D05DD0" w:rsidRDefault="00D05DD0" w:rsidP="00BF42E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根据农产品质量安全定量监测达到1.8批次/千人要求，全区监测畜禽产品156个（批）样品，监测品种包括猪肉、猪肝、牛肉、羊肉、禽肉、禽蛋。每批次监测费用820元，财政补助共计12.792万元。项目将择优选取通过“双认证”的机构第三方监测承担。</w:t>
            </w:r>
          </w:p>
        </w:tc>
        <w:tc>
          <w:tcPr>
            <w:tcW w:w="3195" w:type="dxa"/>
            <w:vAlign w:val="center"/>
          </w:tcPr>
          <w:p w:rsidR="00D05DD0" w:rsidRDefault="00D05DD0" w:rsidP="00BF42E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财政补助 12.792万元。</w:t>
            </w:r>
          </w:p>
          <w:p w:rsidR="00D05DD0" w:rsidRDefault="00D05DD0" w:rsidP="00BF42E4">
            <w:pPr>
              <w:spacing w:line="300" w:lineRule="exact"/>
              <w:rPr>
                <w:rFonts w:ascii="仿宋_GB2312" w:eastAsia="仿宋_GB2312" w:hAnsi="仿宋_GB2312" w:cs="仿宋_GB2312"/>
                <w:szCs w:val="21"/>
              </w:rPr>
            </w:pPr>
          </w:p>
        </w:tc>
        <w:tc>
          <w:tcPr>
            <w:tcW w:w="750" w:type="dxa"/>
            <w:vAlign w:val="center"/>
          </w:tcPr>
          <w:p w:rsidR="00D05DD0" w:rsidRDefault="00D05DD0" w:rsidP="00BF42E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12.792</w:t>
            </w:r>
          </w:p>
        </w:tc>
        <w:tc>
          <w:tcPr>
            <w:tcW w:w="435" w:type="dxa"/>
            <w:vAlign w:val="center"/>
          </w:tcPr>
          <w:p w:rsidR="00D05DD0" w:rsidRDefault="00D05DD0" w:rsidP="00BF42E4">
            <w:pPr>
              <w:spacing w:line="300" w:lineRule="exact"/>
              <w:rPr>
                <w:rFonts w:ascii="仿宋_GB2312" w:eastAsia="仿宋_GB2312" w:hAnsi="仿宋_GB2312" w:cs="仿宋_GB2312"/>
                <w:szCs w:val="21"/>
              </w:rPr>
            </w:pPr>
          </w:p>
        </w:tc>
        <w:tc>
          <w:tcPr>
            <w:tcW w:w="465" w:type="dxa"/>
            <w:vAlign w:val="center"/>
          </w:tcPr>
          <w:p w:rsidR="00D05DD0" w:rsidRDefault="00D05DD0" w:rsidP="00BF42E4">
            <w:pPr>
              <w:spacing w:line="300" w:lineRule="exact"/>
              <w:rPr>
                <w:rFonts w:ascii="仿宋_GB2312" w:eastAsia="仿宋_GB2312" w:hAnsi="仿宋_GB2312" w:cs="仿宋_GB2312"/>
                <w:szCs w:val="21"/>
              </w:rPr>
            </w:pPr>
          </w:p>
        </w:tc>
        <w:tc>
          <w:tcPr>
            <w:tcW w:w="360" w:type="dxa"/>
            <w:vAlign w:val="center"/>
          </w:tcPr>
          <w:p w:rsidR="00D05DD0" w:rsidRDefault="00D05DD0" w:rsidP="00BF42E4">
            <w:pPr>
              <w:spacing w:line="300" w:lineRule="exact"/>
              <w:rPr>
                <w:rFonts w:ascii="仿宋_GB2312" w:eastAsia="仿宋_GB2312" w:hAnsi="仿宋_GB2312" w:cs="仿宋_GB2312"/>
                <w:szCs w:val="21"/>
              </w:rPr>
            </w:pPr>
          </w:p>
        </w:tc>
        <w:tc>
          <w:tcPr>
            <w:tcW w:w="705" w:type="dxa"/>
            <w:vAlign w:val="center"/>
          </w:tcPr>
          <w:p w:rsidR="00D05DD0" w:rsidRDefault="00D05DD0" w:rsidP="00BF42E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12.792</w:t>
            </w:r>
          </w:p>
        </w:tc>
        <w:tc>
          <w:tcPr>
            <w:tcW w:w="560" w:type="dxa"/>
            <w:vAlign w:val="center"/>
          </w:tcPr>
          <w:p w:rsidR="00D05DD0" w:rsidRDefault="00D05DD0" w:rsidP="00BF42E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通过</w:t>
            </w:r>
          </w:p>
        </w:tc>
      </w:tr>
      <w:tr w:rsidR="00D05DD0" w:rsidTr="00BF42E4">
        <w:trPr>
          <w:trHeight w:val="380"/>
          <w:jc w:val="center"/>
        </w:trPr>
        <w:tc>
          <w:tcPr>
            <w:tcW w:w="14707" w:type="dxa"/>
            <w:gridSpan w:val="13"/>
            <w:vAlign w:val="center"/>
          </w:tcPr>
          <w:p w:rsidR="00D05DD0" w:rsidRDefault="00D05DD0" w:rsidP="00BF42E4">
            <w:pPr>
              <w:widowControl/>
              <w:spacing w:before="100" w:beforeAutospacing="1" w:after="100" w:afterAutospacing="1" w:line="280" w:lineRule="exact"/>
              <w:jc w:val="center"/>
              <w:rPr>
                <w:rFonts w:ascii="Times New Roman" w:eastAsia="仿宋_GB2312" w:hAnsi="Times New Roman"/>
                <w:szCs w:val="21"/>
              </w:rPr>
            </w:pPr>
            <w:r>
              <w:rPr>
                <w:rFonts w:eastAsia="仿宋_GB2312" w:hint="eastAsia"/>
                <w:b/>
                <w:bCs/>
                <w:szCs w:val="21"/>
              </w:rPr>
              <w:t>农科站</w:t>
            </w:r>
          </w:p>
        </w:tc>
        <w:tc>
          <w:tcPr>
            <w:tcW w:w="560" w:type="dxa"/>
            <w:vAlign w:val="center"/>
          </w:tcPr>
          <w:p w:rsidR="00D05DD0" w:rsidRDefault="00D05DD0" w:rsidP="00BF42E4">
            <w:pPr>
              <w:widowControl/>
              <w:spacing w:before="100" w:beforeAutospacing="1" w:after="100" w:afterAutospacing="1" w:line="280" w:lineRule="exact"/>
              <w:jc w:val="center"/>
              <w:rPr>
                <w:rFonts w:eastAsia="仿宋_GB2312"/>
                <w:b/>
                <w:bCs/>
                <w:szCs w:val="21"/>
              </w:rPr>
            </w:pPr>
          </w:p>
        </w:tc>
      </w:tr>
      <w:tr w:rsidR="00D05DD0" w:rsidTr="00BF42E4">
        <w:trPr>
          <w:trHeight w:val="1840"/>
          <w:jc w:val="center"/>
        </w:trPr>
        <w:tc>
          <w:tcPr>
            <w:tcW w:w="461" w:type="dxa"/>
            <w:vAlign w:val="center"/>
          </w:tcPr>
          <w:p w:rsidR="00D05DD0" w:rsidRDefault="00D05DD0" w:rsidP="00BF42E4">
            <w:pPr>
              <w:spacing w:line="300" w:lineRule="exact"/>
              <w:jc w:val="center"/>
              <w:rPr>
                <w:rFonts w:eastAsia="仿宋_GB2312" w:cs="Times New Roman"/>
                <w:sz w:val="18"/>
                <w:szCs w:val="18"/>
              </w:rPr>
            </w:pPr>
            <w:r>
              <w:rPr>
                <w:rFonts w:eastAsia="仿宋_GB2312" w:cs="Times New Roman" w:hint="eastAsia"/>
                <w:sz w:val="18"/>
                <w:szCs w:val="18"/>
              </w:rPr>
              <w:t>8</w:t>
            </w:r>
          </w:p>
        </w:tc>
        <w:tc>
          <w:tcPr>
            <w:tcW w:w="1965" w:type="dxa"/>
            <w:vAlign w:val="center"/>
          </w:tcPr>
          <w:p w:rsidR="00D05DD0" w:rsidRDefault="00D05DD0" w:rsidP="00BF42E4">
            <w:pPr>
              <w:spacing w:line="280" w:lineRule="exact"/>
              <w:jc w:val="left"/>
              <w:rPr>
                <w:rFonts w:ascii="Times New Roman" w:eastAsia="仿宋_GB2312" w:hAnsi="Times New Roman"/>
                <w:szCs w:val="21"/>
              </w:rPr>
            </w:pPr>
            <w:r>
              <w:rPr>
                <w:rFonts w:ascii="Times New Roman" w:eastAsia="仿宋_GB2312" w:hAnsi="Times New Roman" w:hint="eastAsia"/>
                <w:szCs w:val="21"/>
              </w:rPr>
              <w:t>2024</w:t>
            </w:r>
            <w:r>
              <w:rPr>
                <w:rFonts w:ascii="Times New Roman" w:eastAsia="仿宋_GB2312" w:hAnsi="Times New Roman" w:hint="eastAsia"/>
                <w:szCs w:val="21"/>
              </w:rPr>
              <w:t>年第一批市极农业农村发展专项</w:t>
            </w:r>
            <w:r>
              <w:rPr>
                <w:rFonts w:eastAsia="仿宋_GB2312" w:hint="eastAsia"/>
                <w:szCs w:val="21"/>
              </w:rPr>
              <w:t>资金</w:t>
            </w:r>
            <w:r>
              <w:rPr>
                <w:rFonts w:eastAsia="仿宋_GB2312" w:hint="eastAsia"/>
                <w:szCs w:val="21"/>
              </w:rPr>
              <w:t>-</w:t>
            </w:r>
            <w:r>
              <w:rPr>
                <w:rFonts w:ascii="Times New Roman" w:eastAsia="仿宋_GB2312" w:hAnsi="Times New Roman" w:hint="eastAsia"/>
                <w:szCs w:val="21"/>
              </w:rPr>
              <w:t>粮食作物重大病虫害应急防治项目</w:t>
            </w:r>
          </w:p>
        </w:tc>
        <w:tc>
          <w:tcPr>
            <w:tcW w:w="1122" w:type="dxa"/>
            <w:vAlign w:val="center"/>
          </w:tcPr>
          <w:p w:rsidR="00D05DD0" w:rsidRDefault="00D05DD0" w:rsidP="00BF42E4">
            <w:pPr>
              <w:spacing w:line="300" w:lineRule="exact"/>
              <w:rPr>
                <w:rFonts w:ascii="仿宋_GB2312" w:eastAsia="仿宋_GB2312" w:hAnsi="仿宋_GB2312" w:cs="仿宋_GB2312"/>
                <w:szCs w:val="21"/>
              </w:rPr>
            </w:pPr>
            <w:r>
              <w:rPr>
                <w:rFonts w:ascii="仿宋_GB2312" w:eastAsia="仿宋_GB2312" w:hAnsi="仿宋_GB2312" w:cs="仿宋_GB2312" w:hint="eastAsia"/>
                <w:szCs w:val="21"/>
              </w:rPr>
              <w:t>西安市灞桥区植保植检站</w:t>
            </w:r>
          </w:p>
          <w:p w:rsidR="00D05DD0" w:rsidRDefault="00D05DD0" w:rsidP="00BF42E4">
            <w:pPr>
              <w:spacing w:line="300" w:lineRule="exact"/>
              <w:rPr>
                <w:rFonts w:ascii="Times New Roman" w:eastAsia="仿宋_GB2312" w:hAnsi="Times New Roman"/>
                <w:szCs w:val="21"/>
              </w:rPr>
            </w:pPr>
            <w:r>
              <w:rPr>
                <w:rFonts w:ascii="仿宋_GB2312" w:eastAsia="仿宋_GB2312" w:hAnsi="仿宋_GB2312" w:cs="仿宋_GB2312" w:hint="eastAsia"/>
                <w:szCs w:val="21"/>
              </w:rPr>
              <w:t>负责人：  陈显兵</w:t>
            </w:r>
          </w:p>
        </w:tc>
        <w:tc>
          <w:tcPr>
            <w:tcW w:w="708" w:type="dxa"/>
            <w:vAlign w:val="center"/>
          </w:tcPr>
          <w:p w:rsidR="00D05DD0" w:rsidRDefault="00D05DD0" w:rsidP="00BF42E4">
            <w:pPr>
              <w:widowControl/>
              <w:spacing w:before="100" w:beforeAutospacing="1" w:after="100" w:afterAutospacing="1" w:line="280" w:lineRule="exact"/>
              <w:jc w:val="center"/>
              <w:rPr>
                <w:rFonts w:ascii="Times New Roman" w:eastAsia="仿宋_GB2312" w:hAnsi="Times New Roman"/>
                <w:szCs w:val="21"/>
              </w:rPr>
            </w:pPr>
            <w:r>
              <w:rPr>
                <w:rFonts w:ascii="Times New Roman" w:eastAsia="仿宋_GB2312" w:hAnsi="Times New Roman" w:hint="eastAsia"/>
                <w:szCs w:val="21"/>
              </w:rPr>
              <w:t xml:space="preserve"> </w:t>
            </w:r>
            <w:r>
              <w:rPr>
                <w:rFonts w:ascii="Times New Roman" w:eastAsia="仿宋_GB2312" w:hAnsi="Times New Roman" w:hint="eastAsia"/>
                <w:szCs w:val="21"/>
              </w:rPr>
              <w:t>灞桥区</w:t>
            </w:r>
          </w:p>
        </w:tc>
        <w:tc>
          <w:tcPr>
            <w:tcW w:w="675" w:type="dxa"/>
            <w:vAlign w:val="center"/>
          </w:tcPr>
          <w:p w:rsidR="00D05DD0" w:rsidRDefault="00D05DD0" w:rsidP="00BF42E4">
            <w:pPr>
              <w:widowControl/>
              <w:spacing w:before="100" w:beforeAutospacing="1" w:after="100" w:afterAutospacing="1" w:line="280" w:lineRule="exact"/>
              <w:jc w:val="center"/>
              <w:rPr>
                <w:rFonts w:ascii="Times New Roman" w:eastAsia="仿宋_GB2312" w:hAnsi="Times New Roman"/>
                <w:szCs w:val="21"/>
              </w:rPr>
            </w:pPr>
          </w:p>
          <w:p w:rsidR="00D05DD0" w:rsidRPr="00D05DD0" w:rsidRDefault="00D05DD0" w:rsidP="00D05DD0">
            <w:pPr>
              <w:widowControl/>
              <w:spacing w:before="100" w:beforeAutospacing="1" w:after="100" w:afterAutospacing="1"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2024年-2025年</w:t>
            </w:r>
          </w:p>
        </w:tc>
        <w:tc>
          <w:tcPr>
            <w:tcW w:w="618" w:type="dxa"/>
            <w:vAlign w:val="center"/>
          </w:tcPr>
          <w:p w:rsidR="00D05DD0" w:rsidRDefault="00D05DD0" w:rsidP="00BF42E4">
            <w:pPr>
              <w:widowControl/>
              <w:spacing w:before="100" w:beforeAutospacing="1" w:after="100" w:afterAutospacing="1" w:line="280" w:lineRule="exact"/>
              <w:jc w:val="center"/>
              <w:rPr>
                <w:rFonts w:ascii="Times New Roman" w:eastAsia="仿宋_GB2312" w:hAnsi="Times New Roman"/>
                <w:szCs w:val="21"/>
              </w:rPr>
            </w:pPr>
            <w:r>
              <w:rPr>
                <w:rFonts w:ascii="Times New Roman" w:eastAsia="仿宋_GB2312" w:hAnsi="Times New Roman" w:hint="eastAsia"/>
                <w:szCs w:val="21"/>
              </w:rPr>
              <w:t>新建</w:t>
            </w:r>
          </w:p>
        </w:tc>
        <w:tc>
          <w:tcPr>
            <w:tcW w:w="3248" w:type="dxa"/>
            <w:vAlign w:val="center"/>
          </w:tcPr>
          <w:p w:rsidR="00D05DD0" w:rsidRDefault="00D05DD0" w:rsidP="00BF42E4">
            <w:pPr>
              <w:widowControl/>
              <w:spacing w:before="100" w:beforeAutospacing="1" w:after="100" w:afterAutospacing="1" w:line="280" w:lineRule="exact"/>
              <w:jc w:val="left"/>
              <w:rPr>
                <w:rFonts w:ascii="Times New Roman" w:eastAsia="仿宋_GB2312" w:hAnsi="Times New Roman"/>
                <w:szCs w:val="21"/>
              </w:rPr>
            </w:pPr>
            <w:r>
              <w:rPr>
                <w:rFonts w:ascii="Times New Roman" w:eastAsia="仿宋_GB2312" w:hAnsi="Times New Roman" w:hint="eastAsia"/>
                <w:szCs w:val="21"/>
              </w:rPr>
              <w:t>开展小麦穗期重大病虫害“一喷三防”和玉米中后期重大病虫害应急防治暨“一喷多促”工作，示范面积</w:t>
            </w:r>
            <w:r>
              <w:rPr>
                <w:rFonts w:ascii="Times New Roman" w:eastAsia="仿宋_GB2312" w:hAnsi="Times New Roman" w:hint="eastAsia"/>
                <w:szCs w:val="21"/>
              </w:rPr>
              <w:t>8500</w:t>
            </w:r>
            <w:r>
              <w:rPr>
                <w:rFonts w:ascii="Times New Roman" w:eastAsia="仿宋_GB2312" w:hAnsi="Times New Roman" w:hint="eastAsia"/>
                <w:szCs w:val="21"/>
              </w:rPr>
              <w:t>亩。</w:t>
            </w:r>
          </w:p>
        </w:tc>
        <w:tc>
          <w:tcPr>
            <w:tcW w:w="3195" w:type="dxa"/>
            <w:vAlign w:val="center"/>
          </w:tcPr>
          <w:p w:rsidR="00D05DD0" w:rsidRDefault="00D05DD0" w:rsidP="00BF42E4">
            <w:pPr>
              <w:widowControl/>
              <w:spacing w:before="100" w:beforeAutospacing="1" w:after="100" w:afterAutospacing="1" w:line="280" w:lineRule="exact"/>
              <w:jc w:val="left"/>
              <w:rPr>
                <w:rFonts w:ascii="Times New Roman" w:eastAsia="仿宋_GB2312" w:hAnsi="Times New Roman"/>
                <w:szCs w:val="21"/>
              </w:rPr>
            </w:pPr>
            <w:r>
              <w:rPr>
                <w:rFonts w:ascii="Times New Roman" w:eastAsia="仿宋_GB2312" w:hAnsi="Times New Roman" w:hint="eastAsia"/>
                <w:szCs w:val="21"/>
              </w:rPr>
              <w:t>通过购买服务方式开展小麦穗期重大病虫害“一喷三防”和玉米中后期重大病虫害应急防治暨“一喷多促”工作，每亩单价</w:t>
            </w:r>
            <w:r>
              <w:rPr>
                <w:rFonts w:ascii="Times New Roman" w:eastAsia="仿宋_GB2312" w:hAnsi="Times New Roman" w:hint="eastAsia"/>
                <w:szCs w:val="21"/>
              </w:rPr>
              <w:t>20</w:t>
            </w:r>
            <w:r>
              <w:rPr>
                <w:rFonts w:ascii="Times New Roman" w:eastAsia="仿宋_GB2312" w:hAnsi="Times New Roman" w:hint="eastAsia"/>
                <w:szCs w:val="21"/>
              </w:rPr>
              <w:t>元，示范面积</w:t>
            </w:r>
            <w:r>
              <w:rPr>
                <w:rFonts w:ascii="Times New Roman" w:eastAsia="仿宋_GB2312" w:hAnsi="Times New Roman" w:hint="eastAsia"/>
                <w:szCs w:val="21"/>
              </w:rPr>
              <w:t>8500</w:t>
            </w:r>
            <w:r>
              <w:rPr>
                <w:rFonts w:ascii="Times New Roman" w:eastAsia="仿宋_GB2312" w:hAnsi="Times New Roman" w:hint="eastAsia"/>
                <w:szCs w:val="21"/>
              </w:rPr>
              <w:t>亩。</w:t>
            </w:r>
          </w:p>
        </w:tc>
        <w:tc>
          <w:tcPr>
            <w:tcW w:w="750" w:type="dxa"/>
            <w:vAlign w:val="center"/>
          </w:tcPr>
          <w:p w:rsidR="00D05DD0" w:rsidRDefault="00D05DD0" w:rsidP="00BF42E4">
            <w:pPr>
              <w:widowControl/>
              <w:spacing w:before="100" w:beforeAutospacing="1" w:after="100" w:afterAutospacing="1" w:line="280" w:lineRule="exact"/>
              <w:jc w:val="center"/>
              <w:rPr>
                <w:rFonts w:ascii="Times New Roman" w:eastAsia="仿宋_GB2312" w:hAnsi="Times New Roman"/>
                <w:szCs w:val="21"/>
              </w:rPr>
            </w:pPr>
            <w:r>
              <w:rPr>
                <w:rFonts w:ascii="Times New Roman" w:eastAsia="仿宋_GB2312" w:hAnsi="Times New Roman" w:hint="eastAsia"/>
                <w:szCs w:val="21"/>
              </w:rPr>
              <w:t>17</w:t>
            </w:r>
          </w:p>
        </w:tc>
        <w:tc>
          <w:tcPr>
            <w:tcW w:w="435" w:type="dxa"/>
            <w:vAlign w:val="center"/>
          </w:tcPr>
          <w:p w:rsidR="00D05DD0" w:rsidRDefault="00D05DD0" w:rsidP="00BF42E4">
            <w:pPr>
              <w:widowControl/>
              <w:spacing w:before="100" w:beforeAutospacing="1" w:after="100" w:afterAutospacing="1" w:line="280" w:lineRule="exact"/>
              <w:jc w:val="center"/>
              <w:rPr>
                <w:rFonts w:ascii="Times New Roman" w:eastAsia="仿宋_GB2312" w:hAnsi="Times New Roman"/>
                <w:szCs w:val="21"/>
              </w:rPr>
            </w:pPr>
          </w:p>
        </w:tc>
        <w:tc>
          <w:tcPr>
            <w:tcW w:w="465" w:type="dxa"/>
            <w:vAlign w:val="center"/>
          </w:tcPr>
          <w:p w:rsidR="00D05DD0" w:rsidRDefault="00D05DD0" w:rsidP="00BF42E4">
            <w:pPr>
              <w:widowControl/>
              <w:spacing w:before="100" w:beforeAutospacing="1" w:after="100" w:afterAutospacing="1" w:line="280" w:lineRule="exact"/>
              <w:jc w:val="center"/>
              <w:rPr>
                <w:rFonts w:ascii="Times New Roman" w:eastAsia="仿宋_GB2312" w:hAnsi="Times New Roman"/>
                <w:szCs w:val="21"/>
              </w:rPr>
            </w:pPr>
          </w:p>
        </w:tc>
        <w:tc>
          <w:tcPr>
            <w:tcW w:w="360" w:type="dxa"/>
            <w:vAlign w:val="center"/>
          </w:tcPr>
          <w:p w:rsidR="00D05DD0" w:rsidRDefault="00D05DD0" w:rsidP="00BF42E4">
            <w:pPr>
              <w:widowControl/>
              <w:spacing w:before="100" w:beforeAutospacing="1" w:after="100" w:afterAutospacing="1" w:line="280" w:lineRule="exact"/>
              <w:jc w:val="center"/>
              <w:rPr>
                <w:rFonts w:ascii="Times New Roman" w:eastAsia="仿宋_GB2312" w:hAnsi="Times New Roman"/>
                <w:szCs w:val="21"/>
              </w:rPr>
            </w:pPr>
          </w:p>
        </w:tc>
        <w:tc>
          <w:tcPr>
            <w:tcW w:w="705" w:type="dxa"/>
            <w:vAlign w:val="center"/>
          </w:tcPr>
          <w:p w:rsidR="00D05DD0" w:rsidRDefault="00D05DD0" w:rsidP="00BF42E4">
            <w:pPr>
              <w:widowControl/>
              <w:spacing w:before="100" w:beforeAutospacing="1" w:after="100" w:afterAutospacing="1" w:line="280" w:lineRule="exact"/>
              <w:jc w:val="center"/>
              <w:rPr>
                <w:rFonts w:ascii="Times New Roman" w:eastAsia="仿宋_GB2312" w:hAnsi="Times New Roman"/>
                <w:szCs w:val="21"/>
              </w:rPr>
            </w:pPr>
            <w:r>
              <w:rPr>
                <w:rFonts w:ascii="Times New Roman" w:eastAsia="仿宋_GB2312" w:hAnsi="Times New Roman" w:hint="eastAsia"/>
                <w:szCs w:val="21"/>
              </w:rPr>
              <w:t>17</w:t>
            </w:r>
          </w:p>
        </w:tc>
        <w:tc>
          <w:tcPr>
            <w:tcW w:w="560" w:type="dxa"/>
            <w:vAlign w:val="center"/>
          </w:tcPr>
          <w:p w:rsidR="00D05DD0" w:rsidRDefault="00D05DD0" w:rsidP="00BF42E4">
            <w:pPr>
              <w:widowControl/>
              <w:spacing w:before="100" w:beforeAutospacing="1" w:after="100" w:afterAutospacing="1" w:line="280" w:lineRule="exact"/>
              <w:jc w:val="center"/>
              <w:rPr>
                <w:rFonts w:ascii="Times New Roman" w:eastAsia="仿宋_GB2312" w:hAnsi="Times New Roman"/>
                <w:szCs w:val="21"/>
              </w:rPr>
            </w:pPr>
            <w:r>
              <w:rPr>
                <w:rFonts w:eastAsia="仿宋_GB2312" w:hint="eastAsia"/>
                <w:szCs w:val="21"/>
              </w:rPr>
              <w:t>通过</w:t>
            </w:r>
          </w:p>
        </w:tc>
      </w:tr>
      <w:tr w:rsidR="00D05DD0" w:rsidTr="00BF42E4">
        <w:trPr>
          <w:trHeight w:val="435"/>
          <w:jc w:val="center"/>
        </w:trPr>
        <w:tc>
          <w:tcPr>
            <w:tcW w:w="14707" w:type="dxa"/>
            <w:gridSpan w:val="13"/>
            <w:vAlign w:val="center"/>
          </w:tcPr>
          <w:p w:rsidR="00D05DD0" w:rsidRDefault="00D05DD0" w:rsidP="00BF42E4">
            <w:pPr>
              <w:spacing w:line="280" w:lineRule="exact"/>
              <w:jc w:val="center"/>
              <w:rPr>
                <w:sz w:val="18"/>
                <w:szCs w:val="18"/>
              </w:rPr>
            </w:pPr>
            <w:r>
              <w:rPr>
                <w:rFonts w:ascii="仿宋_GB2312" w:eastAsia="仿宋_GB2312" w:hAnsi="仿宋_GB2312" w:cs="仿宋_GB2312" w:hint="eastAsia"/>
                <w:b/>
                <w:bCs/>
                <w:szCs w:val="21"/>
              </w:rPr>
              <w:lastRenderedPageBreak/>
              <w:t>信息中心</w:t>
            </w:r>
          </w:p>
        </w:tc>
        <w:tc>
          <w:tcPr>
            <w:tcW w:w="560" w:type="dxa"/>
            <w:vAlign w:val="center"/>
          </w:tcPr>
          <w:p w:rsidR="00D05DD0" w:rsidRDefault="00D05DD0" w:rsidP="00BF42E4">
            <w:pPr>
              <w:spacing w:line="280" w:lineRule="exact"/>
              <w:jc w:val="center"/>
              <w:rPr>
                <w:rFonts w:ascii="仿宋_GB2312" w:eastAsia="仿宋_GB2312" w:hAnsi="仿宋_GB2312" w:cs="仿宋_GB2312"/>
                <w:b/>
                <w:bCs/>
                <w:szCs w:val="21"/>
              </w:rPr>
            </w:pPr>
          </w:p>
        </w:tc>
      </w:tr>
      <w:tr w:rsidR="00D05DD0" w:rsidTr="00AD5661">
        <w:trPr>
          <w:trHeight w:val="3856"/>
          <w:jc w:val="center"/>
        </w:trPr>
        <w:tc>
          <w:tcPr>
            <w:tcW w:w="461" w:type="dxa"/>
            <w:vAlign w:val="center"/>
          </w:tcPr>
          <w:p w:rsidR="00D05DD0" w:rsidRDefault="00D05DD0" w:rsidP="00BF42E4">
            <w:pPr>
              <w:spacing w:line="300" w:lineRule="exact"/>
              <w:jc w:val="center"/>
              <w:rPr>
                <w:rFonts w:eastAsia="仿宋_GB2312" w:cs="Times New Roman"/>
                <w:sz w:val="18"/>
                <w:szCs w:val="18"/>
              </w:rPr>
            </w:pPr>
            <w:r>
              <w:rPr>
                <w:rFonts w:eastAsia="仿宋_GB2312" w:cs="Times New Roman" w:hint="eastAsia"/>
                <w:sz w:val="18"/>
                <w:szCs w:val="18"/>
              </w:rPr>
              <w:t>9</w:t>
            </w:r>
          </w:p>
        </w:tc>
        <w:tc>
          <w:tcPr>
            <w:tcW w:w="1965" w:type="dxa"/>
            <w:vAlign w:val="center"/>
          </w:tcPr>
          <w:p w:rsidR="00D05DD0" w:rsidRDefault="00D05DD0" w:rsidP="00BF42E4">
            <w:pPr>
              <w:spacing w:line="280" w:lineRule="exact"/>
              <w:jc w:val="left"/>
              <w:rPr>
                <w:rFonts w:ascii="仿宋_GB2312" w:eastAsia="仿宋_GB2312" w:hAnsi="仿宋_GB2312" w:cs="仿宋_GB2312"/>
                <w:szCs w:val="21"/>
              </w:rPr>
            </w:pPr>
            <w:r>
              <w:rPr>
                <w:rFonts w:ascii="Times New Roman" w:eastAsia="仿宋_GB2312" w:hAnsi="Times New Roman" w:hint="eastAsia"/>
                <w:szCs w:val="21"/>
              </w:rPr>
              <w:t>2024</w:t>
            </w:r>
            <w:r>
              <w:rPr>
                <w:rFonts w:ascii="Times New Roman" w:eastAsia="仿宋_GB2312" w:hAnsi="Times New Roman" w:hint="eastAsia"/>
                <w:szCs w:val="21"/>
              </w:rPr>
              <w:t>年第一批市级农业农村发展专项</w:t>
            </w:r>
            <w:r>
              <w:rPr>
                <w:rFonts w:eastAsia="仿宋_GB2312" w:hint="eastAsia"/>
                <w:szCs w:val="21"/>
              </w:rPr>
              <w:t>资金</w:t>
            </w:r>
            <w:r>
              <w:rPr>
                <w:rFonts w:eastAsia="仿宋_GB2312" w:hint="eastAsia"/>
                <w:szCs w:val="21"/>
              </w:rPr>
              <w:t>-</w:t>
            </w:r>
            <w:r>
              <w:rPr>
                <w:rFonts w:ascii="Times New Roman" w:eastAsia="仿宋_GB2312" w:hAnsi="Times New Roman" w:hint="eastAsia"/>
                <w:szCs w:val="21"/>
              </w:rPr>
              <w:t>灞桥区农民丰收节活动</w:t>
            </w:r>
            <w:r>
              <w:rPr>
                <w:rFonts w:eastAsia="仿宋_GB2312" w:hint="eastAsia"/>
                <w:szCs w:val="21"/>
              </w:rPr>
              <w:t>项目</w:t>
            </w:r>
          </w:p>
        </w:tc>
        <w:tc>
          <w:tcPr>
            <w:tcW w:w="1122" w:type="dxa"/>
            <w:vAlign w:val="center"/>
          </w:tcPr>
          <w:p w:rsidR="00D05DD0" w:rsidRDefault="00D05DD0" w:rsidP="00BF42E4">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西安市灞桥区农业农村信息中心</w:t>
            </w:r>
          </w:p>
          <w:p w:rsidR="00D05DD0" w:rsidRDefault="00D05DD0" w:rsidP="00BF42E4">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负责人：</w:t>
            </w:r>
          </w:p>
          <w:p w:rsidR="00D05DD0" w:rsidRDefault="00D05DD0" w:rsidP="00BF42E4">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邓宗强</w:t>
            </w:r>
          </w:p>
          <w:p w:rsidR="00D05DD0" w:rsidRDefault="00D05DD0" w:rsidP="00BF42E4">
            <w:pPr>
              <w:pStyle w:val="a0"/>
              <w:rPr>
                <w:rFonts w:ascii="Times New Roman" w:eastAsia="宋体" w:hAnsi="Times New Roman" w:cs="Times New Roman"/>
                <w:sz w:val="21"/>
                <w:szCs w:val="21"/>
              </w:rPr>
            </w:pPr>
          </w:p>
        </w:tc>
        <w:tc>
          <w:tcPr>
            <w:tcW w:w="708" w:type="dxa"/>
            <w:vAlign w:val="center"/>
          </w:tcPr>
          <w:p w:rsidR="00D05DD0" w:rsidRDefault="00D05DD0" w:rsidP="00BF42E4">
            <w:pPr>
              <w:spacing w:line="280" w:lineRule="exact"/>
              <w:jc w:val="center"/>
              <w:rPr>
                <w:rFonts w:ascii="仿宋_GB2312" w:eastAsia="仿宋_GB2312" w:hAnsi="仿宋_GB2312" w:cs="仿宋_GB2312"/>
                <w:szCs w:val="21"/>
              </w:rPr>
            </w:pPr>
            <w:r>
              <w:rPr>
                <w:rFonts w:ascii="仿宋_GB2312" w:eastAsia="仿宋_GB2312" w:hAnsi="仿宋_GB2312" w:cs="仿宋_GB2312" w:hint="eastAsia"/>
                <w:szCs w:val="21"/>
              </w:rPr>
              <w:t>灞桥区</w:t>
            </w:r>
          </w:p>
        </w:tc>
        <w:tc>
          <w:tcPr>
            <w:tcW w:w="675" w:type="dxa"/>
            <w:vAlign w:val="center"/>
          </w:tcPr>
          <w:p w:rsidR="00D05DD0" w:rsidRDefault="00D05DD0" w:rsidP="00BF42E4">
            <w:pPr>
              <w:spacing w:line="280" w:lineRule="exact"/>
              <w:jc w:val="center"/>
              <w:rPr>
                <w:rFonts w:ascii="仿宋_GB2312" w:eastAsia="仿宋_GB2312" w:hAnsi="仿宋_GB2312" w:cs="仿宋_GB2312"/>
                <w:szCs w:val="21"/>
              </w:rPr>
            </w:pPr>
            <w:r w:rsidRPr="00D05DD0">
              <w:rPr>
                <w:rFonts w:ascii="仿宋_GB2312" w:eastAsia="仿宋_GB2312" w:hAnsi="仿宋_GB2312" w:cs="仿宋_GB2312"/>
                <w:szCs w:val="21"/>
              </w:rPr>
              <w:t>2024-2025</w:t>
            </w:r>
            <w:r>
              <w:rPr>
                <w:rFonts w:ascii="仿宋_GB2312" w:eastAsia="仿宋_GB2312" w:hAnsi="仿宋_GB2312" w:cs="仿宋_GB2312" w:hint="eastAsia"/>
                <w:szCs w:val="21"/>
              </w:rPr>
              <w:t>年</w:t>
            </w:r>
          </w:p>
        </w:tc>
        <w:tc>
          <w:tcPr>
            <w:tcW w:w="618" w:type="dxa"/>
            <w:vAlign w:val="center"/>
          </w:tcPr>
          <w:p w:rsidR="00D05DD0" w:rsidRDefault="00D05DD0" w:rsidP="00BF42E4">
            <w:pPr>
              <w:spacing w:line="280" w:lineRule="exact"/>
              <w:rPr>
                <w:rFonts w:ascii="仿宋_GB2312" w:eastAsia="仿宋_GB2312" w:hAnsi="仿宋_GB2312" w:cs="仿宋_GB2312"/>
                <w:szCs w:val="21"/>
              </w:rPr>
            </w:pPr>
            <w:r>
              <w:rPr>
                <w:rFonts w:ascii="仿宋_GB2312" w:eastAsia="仿宋_GB2312" w:hAnsi="仿宋_GB2312" w:cs="仿宋_GB2312" w:hint="eastAsia"/>
                <w:szCs w:val="21"/>
              </w:rPr>
              <w:t>新建</w:t>
            </w:r>
          </w:p>
        </w:tc>
        <w:tc>
          <w:tcPr>
            <w:tcW w:w="3248" w:type="dxa"/>
            <w:vAlign w:val="center"/>
          </w:tcPr>
          <w:p w:rsidR="00D05DD0" w:rsidRPr="00D05DD0" w:rsidRDefault="00D05DD0" w:rsidP="00D05DD0">
            <w:pPr>
              <w:widowControl/>
              <w:spacing w:line="280" w:lineRule="exact"/>
              <w:jc w:val="left"/>
              <w:rPr>
                <w:rFonts w:ascii="Times New Roman" w:eastAsia="仿宋_GB2312" w:hAnsi="Times New Roman"/>
                <w:szCs w:val="21"/>
              </w:rPr>
            </w:pPr>
            <w:r w:rsidRPr="00D05DD0">
              <w:rPr>
                <w:rFonts w:ascii="Times New Roman" w:eastAsia="仿宋_GB2312" w:hAnsi="Times New Roman" w:hint="eastAsia"/>
                <w:szCs w:val="21"/>
              </w:rPr>
              <w:t>灞桥区农民丰收节活动举办以下活动：</w:t>
            </w:r>
          </w:p>
          <w:p w:rsidR="00D05DD0" w:rsidRPr="00D05DD0" w:rsidRDefault="00D05DD0" w:rsidP="00D05DD0">
            <w:pPr>
              <w:widowControl/>
              <w:spacing w:line="280" w:lineRule="exact"/>
              <w:jc w:val="left"/>
              <w:rPr>
                <w:rFonts w:ascii="Times New Roman" w:eastAsia="仿宋_GB2312" w:hAnsi="Times New Roman"/>
                <w:szCs w:val="21"/>
              </w:rPr>
            </w:pPr>
            <w:r w:rsidRPr="00D05DD0">
              <w:rPr>
                <w:rFonts w:ascii="Times New Roman" w:eastAsia="仿宋_GB2312" w:hAnsi="Times New Roman" w:hint="eastAsia"/>
                <w:szCs w:val="21"/>
              </w:rPr>
              <w:t>1.</w:t>
            </w:r>
            <w:r w:rsidRPr="00D05DD0">
              <w:rPr>
                <w:rFonts w:ascii="Times New Roman" w:eastAsia="仿宋_GB2312" w:hAnsi="Times New Roman" w:hint="eastAsia"/>
                <w:szCs w:val="21"/>
              </w:rPr>
              <w:t>灞桥区农民无人机飞防展演培训。</w:t>
            </w:r>
          </w:p>
          <w:p w:rsidR="00D05DD0" w:rsidRPr="00D05DD0" w:rsidRDefault="00D05DD0" w:rsidP="00D05DD0">
            <w:pPr>
              <w:widowControl/>
              <w:spacing w:line="280" w:lineRule="exact"/>
              <w:jc w:val="left"/>
              <w:rPr>
                <w:rFonts w:ascii="Times New Roman" w:eastAsia="仿宋_GB2312" w:hAnsi="Times New Roman"/>
                <w:szCs w:val="21"/>
              </w:rPr>
            </w:pPr>
            <w:r w:rsidRPr="00D05DD0">
              <w:rPr>
                <w:rFonts w:ascii="Times New Roman" w:eastAsia="仿宋_GB2312" w:hAnsi="Times New Roman" w:hint="eastAsia"/>
                <w:szCs w:val="21"/>
              </w:rPr>
              <w:t>2.</w:t>
            </w:r>
            <w:r w:rsidRPr="00D05DD0">
              <w:rPr>
                <w:rFonts w:ascii="Times New Roman" w:eastAsia="仿宋_GB2312" w:hAnsi="Times New Roman" w:hint="eastAsia"/>
                <w:szCs w:val="21"/>
              </w:rPr>
              <w:t>灞桥区农民果树夏季修剪技能大赛。</w:t>
            </w:r>
          </w:p>
          <w:p w:rsidR="00D05DD0" w:rsidRPr="00D05DD0" w:rsidRDefault="00D05DD0" w:rsidP="00D05DD0">
            <w:pPr>
              <w:widowControl/>
              <w:spacing w:line="280" w:lineRule="exact"/>
              <w:jc w:val="left"/>
              <w:rPr>
                <w:rFonts w:ascii="Times New Roman" w:eastAsia="仿宋_GB2312" w:hAnsi="Times New Roman"/>
                <w:szCs w:val="21"/>
              </w:rPr>
            </w:pPr>
            <w:r w:rsidRPr="00D05DD0">
              <w:rPr>
                <w:rFonts w:ascii="Times New Roman" w:eastAsia="仿宋_GB2312" w:hAnsi="Times New Roman" w:hint="eastAsia"/>
                <w:szCs w:val="21"/>
              </w:rPr>
              <w:t>3.</w:t>
            </w:r>
            <w:r w:rsidRPr="00D05DD0">
              <w:rPr>
                <w:rFonts w:ascii="Times New Roman" w:eastAsia="仿宋_GB2312" w:hAnsi="Times New Roman" w:hint="eastAsia"/>
                <w:szCs w:val="21"/>
              </w:rPr>
              <w:t>灞桥区高素质农民电商直播技能大赛。</w:t>
            </w:r>
          </w:p>
          <w:p w:rsidR="00D05DD0" w:rsidRPr="00D05DD0" w:rsidRDefault="00D05DD0" w:rsidP="00D05DD0">
            <w:pPr>
              <w:widowControl/>
              <w:spacing w:line="280" w:lineRule="exact"/>
              <w:jc w:val="left"/>
              <w:rPr>
                <w:rFonts w:ascii="Times New Roman" w:eastAsia="仿宋_GB2312" w:hAnsi="Times New Roman"/>
                <w:szCs w:val="21"/>
              </w:rPr>
            </w:pPr>
            <w:r w:rsidRPr="00D05DD0">
              <w:rPr>
                <w:rFonts w:ascii="Times New Roman" w:eastAsia="仿宋_GB2312" w:hAnsi="Times New Roman" w:hint="eastAsia"/>
                <w:szCs w:val="21"/>
              </w:rPr>
              <w:t>4.</w:t>
            </w:r>
            <w:r w:rsidRPr="00D05DD0">
              <w:rPr>
                <w:rFonts w:ascii="Times New Roman" w:eastAsia="仿宋_GB2312" w:hAnsi="Times New Roman" w:hint="eastAsia"/>
                <w:szCs w:val="21"/>
              </w:rPr>
              <w:t>灞桥区高素质农民培育帮扶指导教师说课大赛暨灞桥区农民田间学校授牌。</w:t>
            </w:r>
          </w:p>
          <w:p w:rsidR="00D05DD0" w:rsidRPr="00D05DD0" w:rsidRDefault="00D05DD0" w:rsidP="00D05DD0">
            <w:pPr>
              <w:widowControl/>
              <w:spacing w:line="280" w:lineRule="exact"/>
              <w:jc w:val="left"/>
              <w:rPr>
                <w:rFonts w:ascii="Times New Roman" w:eastAsia="仿宋_GB2312" w:hAnsi="Times New Roman"/>
                <w:szCs w:val="21"/>
              </w:rPr>
            </w:pPr>
            <w:r w:rsidRPr="00D05DD0">
              <w:rPr>
                <w:rFonts w:ascii="Times New Roman" w:eastAsia="仿宋_GB2312" w:hAnsi="Times New Roman" w:hint="eastAsia"/>
                <w:szCs w:val="21"/>
              </w:rPr>
              <w:t>5.</w:t>
            </w:r>
            <w:r w:rsidRPr="00D05DD0">
              <w:rPr>
                <w:rFonts w:ascii="Times New Roman" w:eastAsia="仿宋_GB2312" w:hAnsi="Times New Roman" w:hint="eastAsia"/>
                <w:szCs w:val="21"/>
              </w:rPr>
              <w:t>组织灞桥区高素质农民参加第三十一届杨凌农高会。</w:t>
            </w:r>
          </w:p>
        </w:tc>
        <w:tc>
          <w:tcPr>
            <w:tcW w:w="3195" w:type="dxa"/>
            <w:vAlign w:val="center"/>
          </w:tcPr>
          <w:p w:rsidR="00D05DD0" w:rsidRPr="00D05DD0" w:rsidRDefault="00D05DD0" w:rsidP="00D05DD0">
            <w:pPr>
              <w:widowControl/>
              <w:spacing w:before="100" w:beforeAutospacing="1" w:after="100" w:afterAutospacing="1" w:line="280" w:lineRule="exact"/>
              <w:jc w:val="left"/>
              <w:rPr>
                <w:rFonts w:ascii="Times New Roman" w:eastAsia="仿宋_GB2312" w:hAnsi="Times New Roman"/>
                <w:szCs w:val="21"/>
              </w:rPr>
            </w:pPr>
            <w:r w:rsidRPr="00D05DD0">
              <w:rPr>
                <w:rFonts w:ascii="Times New Roman" w:eastAsia="仿宋_GB2312" w:hAnsi="Times New Roman" w:hint="eastAsia"/>
                <w:szCs w:val="21"/>
              </w:rPr>
              <w:t>举办灞桥区农民无人机飞防展演培训、灞桥区农民果树夏季修剪技能大赛、灞桥区高素质农民电商直播技能大赛、灞桥区高素质农民培育帮扶指导教师说课大赛暨灞桥区农民田间学校授牌、组织灞桥区高素质农民参加第三十一届杨凌农高会等农民丰收节活动市级财政补助</w:t>
            </w:r>
            <w:r w:rsidRPr="00D05DD0">
              <w:rPr>
                <w:rFonts w:ascii="Times New Roman" w:eastAsia="仿宋_GB2312" w:hAnsi="Times New Roman" w:hint="eastAsia"/>
                <w:szCs w:val="21"/>
              </w:rPr>
              <w:t>15</w:t>
            </w:r>
            <w:r w:rsidRPr="00D05DD0">
              <w:rPr>
                <w:rFonts w:ascii="Times New Roman" w:eastAsia="仿宋_GB2312" w:hAnsi="Times New Roman" w:hint="eastAsia"/>
                <w:szCs w:val="21"/>
              </w:rPr>
              <w:t>万元。</w:t>
            </w:r>
          </w:p>
        </w:tc>
        <w:tc>
          <w:tcPr>
            <w:tcW w:w="750" w:type="dxa"/>
            <w:vAlign w:val="center"/>
          </w:tcPr>
          <w:p w:rsidR="00D05DD0" w:rsidRDefault="00D05DD0" w:rsidP="00BF42E4">
            <w:pPr>
              <w:spacing w:line="28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15</w:t>
            </w:r>
          </w:p>
        </w:tc>
        <w:tc>
          <w:tcPr>
            <w:tcW w:w="435" w:type="dxa"/>
            <w:vAlign w:val="center"/>
          </w:tcPr>
          <w:p w:rsidR="00D05DD0" w:rsidRDefault="00D05DD0" w:rsidP="00BF42E4">
            <w:pPr>
              <w:spacing w:line="280" w:lineRule="exact"/>
              <w:rPr>
                <w:rFonts w:ascii="仿宋_GB2312" w:eastAsia="仿宋_GB2312" w:hAnsi="仿宋_GB2312" w:cs="仿宋_GB2312"/>
                <w:sz w:val="18"/>
                <w:szCs w:val="18"/>
              </w:rPr>
            </w:pPr>
          </w:p>
        </w:tc>
        <w:tc>
          <w:tcPr>
            <w:tcW w:w="465" w:type="dxa"/>
            <w:vAlign w:val="center"/>
          </w:tcPr>
          <w:p w:rsidR="00D05DD0" w:rsidRDefault="00D05DD0" w:rsidP="00BF42E4">
            <w:pPr>
              <w:spacing w:line="280" w:lineRule="exact"/>
              <w:jc w:val="center"/>
              <w:rPr>
                <w:rFonts w:ascii="仿宋_GB2312" w:eastAsia="仿宋_GB2312" w:hAnsi="仿宋_GB2312" w:cs="仿宋_GB2312"/>
                <w:sz w:val="18"/>
                <w:szCs w:val="18"/>
              </w:rPr>
            </w:pPr>
          </w:p>
        </w:tc>
        <w:tc>
          <w:tcPr>
            <w:tcW w:w="360" w:type="dxa"/>
            <w:vAlign w:val="center"/>
          </w:tcPr>
          <w:p w:rsidR="00D05DD0" w:rsidRDefault="00D05DD0" w:rsidP="00BF42E4">
            <w:pPr>
              <w:spacing w:line="280" w:lineRule="exact"/>
              <w:rPr>
                <w:rFonts w:ascii="仿宋_GB2312" w:eastAsia="仿宋_GB2312" w:hAnsi="仿宋_GB2312" w:cs="仿宋_GB2312"/>
                <w:sz w:val="18"/>
                <w:szCs w:val="18"/>
              </w:rPr>
            </w:pPr>
          </w:p>
        </w:tc>
        <w:tc>
          <w:tcPr>
            <w:tcW w:w="705" w:type="dxa"/>
            <w:vAlign w:val="center"/>
          </w:tcPr>
          <w:p w:rsidR="00D05DD0" w:rsidRDefault="00D05DD0" w:rsidP="00BF42E4">
            <w:pPr>
              <w:spacing w:line="280" w:lineRule="exact"/>
              <w:jc w:val="center"/>
              <w:rPr>
                <w:rFonts w:ascii="Times New Roman" w:eastAsia="宋体" w:hAnsi="Times New Roman" w:cs="Times New Roman"/>
                <w:sz w:val="18"/>
                <w:szCs w:val="18"/>
              </w:rPr>
            </w:pPr>
            <w:r>
              <w:rPr>
                <w:rFonts w:hint="eastAsia"/>
                <w:sz w:val="18"/>
                <w:szCs w:val="18"/>
              </w:rPr>
              <w:t>15</w:t>
            </w:r>
          </w:p>
        </w:tc>
        <w:tc>
          <w:tcPr>
            <w:tcW w:w="560" w:type="dxa"/>
            <w:vAlign w:val="center"/>
          </w:tcPr>
          <w:p w:rsidR="00D05DD0" w:rsidRDefault="00D05DD0" w:rsidP="00BF42E4">
            <w:pPr>
              <w:spacing w:line="280" w:lineRule="exact"/>
              <w:jc w:val="center"/>
              <w:rPr>
                <w:sz w:val="18"/>
                <w:szCs w:val="18"/>
              </w:rPr>
            </w:pPr>
            <w:r>
              <w:rPr>
                <w:rFonts w:ascii="仿宋_GB2312" w:eastAsia="仿宋_GB2312" w:hAnsi="仿宋_GB2312" w:cs="仿宋_GB2312" w:hint="eastAsia"/>
                <w:szCs w:val="21"/>
              </w:rPr>
              <w:t>通过</w:t>
            </w:r>
          </w:p>
        </w:tc>
      </w:tr>
      <w:tr w:rsidR="00D05DD0" w:rsidTr="00BF42E4">
        <w:trPr>
          <w:trHeight w:val="480"/>
          <w:jc w:val="center"/>
        </w:trPr>
        <w:tc>
          <w:tcPr>
            <w:tcW w:w="14707" w:type="dxa"/>
            <w:gridSpan w:val="13"/>
            <w:vAlign w:val="center"/>
          </w:tcPr>
          <w:p w:rsidR="00D05DD0" w:rsidRDefault="00D05DD0" w:rsidP="00BF42E4">
            <w:pPr>
              <w:spacing w:line="240" w:lineRule="exact"/>
              <w:jc w:val="center"/>
              <w:rPr>
                <w:rFonts w:ascii="仿宋_GB2312" w:eastAsia="仿宋_GB2312" w:hAnsi="宋体"/>
                <w:szCs w:val="21"/>
              </w:rPr>
            </w:pPr>
            <w:r>
              <w:rPr>
                <w:rFonts w:ascii="仿宋_GB2312" w:eastAsia="仿宋_GB2312" w:hAnsi="宋体" w:hint="eastAsia"/>
                <w:b/>
                <w:bCs/>
                <w:szCs w:val="21"/>
              </w:rPr>
              <w:t>产业科</w:t>
            </w:r>
          </w:p>
        </w:tc>
        <w:tc>
          <w:tcPr>
            <w:tcW w:w="560" w:type="dxa"/>
            <w:vAlign w:val="center"/>
          </w:tcPr>
          <w:p w:rsidR="00D05DD0" w:rsidRDefault="00D05DD0" w:rsidP="00BF42E4">
            <w:pPr>
              <w:spacing w:line="240" w:lineRule="exact"/>
              <w:jc w:val="center"/>
              <w:rPr>
                <w:rFonts w:ascii="仿宋_GB2312" w:eastAsia="仿宋_GB2312" w:hAnsi="宋体"/>
                <w:b/>
                <w:bCs/>
                <w:szCs w:val="21"/>
              </w:rPr>
            </w:pPr>
          </w:p>
        </w:tc>
      </w:tr>
      <w:tr w:rsidR="00D05DD0" w:rsidTr="00BF42E4">
        <w:trPr>
          <w:trHeight w:val="1675"/>
          <w:jc w:val="center"/>
        </w:trPr>
        <w:tc>
          <w:tcPr>
            <w:tcW w:w="461" w:type="dxa"/>
            <w:vAlign w:val="center"/>
          </w:tcPr>
          <w:p w:rsidR="00D05DD0" w:rsidRDefault="00D05DD0" w:rsidP="00BF42E4">
            <w:pPr>
              <w:spacing w:line="300" w:lineRule="exact"/>
              <w:jc w:val="center"/>
              <w:rPr>
                <w:rFonts w:eastAsia="仿宋_GB2312" w:cs="Times New Roman"/>
                <w:sz w:val="18"/>
                <w:szCs w:val="18"/>
              </w:rPr>
            </w:pPr>
            <w:r>
              <w:rPr>
                <w:rFonts w:eastAsia="仿宋_GB2312" w:cs="Times New Roman" w:hint="eastAsia"/>
                <w:sz w:val="18"/>
                <w:szCs w:val="18"/>
              </w:rPr>
              <w:t>10</w:t>
            </w:r>
          </w:p>
        </w:tc>
        <w:tc>
          <w:tcPr>
            <w:tcW w:w="1965" w:type="dxa"/>
            <w:vAlign w:val="center"/>
          </w:tcPr>
          <w:p w:rsidR="00D05DD0" w:rsidRDefault="00D05DD0" w:rsidP="00BF42E4">
            <w:pPr>
              <w:spacing w:line="280" w:lineRule="exact"/>
              <w:jc w:val="left"/>
              <w:rPr>
                <w:rFonts w:ascii="仿宋_GB2312" w:eastAsia="仿宋_GB2312" w:hAnsi="宋体" w:cs="Times New Roman"/>
                <w:szCs w:val="21"/>
              </w:rPr>
            </w:pPr>
            <w:r>
              <w:rPr>
                <w:rFonts w:ascii="Times New Roman" w:eastAsia="仿宋_GB2312" w:hAnsi="Times New Roman" w:hint="eastAsia"/>
                <w:szCs w:val="21"/>
              </w:rPr>
              <w:t>2024</w:t>
            </w:r>
            <w:r>
              <w:rPr>
                <w:rFonts w:ascii="Times New Roman" w:eastAsia="仿宋_GB2312" w:hAnsi="Times New Roman" w:hint="eastAsia"/>
                <w:szCs w:val="21"/>
              </w:rPr>
              <w:t>年第一批市级农业农村发展专项</w:t>
            </w:r>
            <w:r>
              <w:rPr>
                <w:rFonts w:eastAsia="仿宋_GB2312" w:hint="eastAsia"/>
                <w:szCs w:val="21"/>
              </w:rPr>
              <w:t>资金</w:t>
            </w:r>
            <w:r>
              <w:rPr>
                <w:rFonts w:eastAsia="仿宋_GB2312" w:hint="eastAsia"/>
                <w:szCs w:val="21"/>
              </w:rPr>
              <w:t>-</w:t>
            </w:r>
            <w:r>
              <w:rPr>
                <w:rFonts w:ascii="仿宋_GB2312" w:eastAsia="仿宋_GB2312" w:hAnsi="宋体" w:cs="宋体" w:hint="eastAsia"/>
                <w:color w:val="000000"/>
                <w:kern w:val="0"/>
                <w:sz w:val="22"/>
                <w:szCs w:val="22"/>
              </w:rPr>
              <w:t>西安林桦樱桃标准园设施果业提质增效建设项目</w:t>
            </w:r>
          </w:p>
        </w:tc>
        <w:tc>
          <w:tcPr>
            <w:tcW w:w="1122" w:type="dxa"/>
            <w:vAlign w:val="center"/>
          </w:tcPr>
          <w:p w:rsidR="00D05DD0" w:rsidRDefault="00D05DD0" w:rsidP="00BF42E4">
            <w:pPr>
              <w:spacing w:line="240" w:lineRule="exact"/>
              <w:rPr>
                <w:rFonts w:ascii="仿宋_GB2312" w:eastAsia="仿宋_GB2312" w:hAnsi="宋体"/>
                <w:szCs w:val="21"/>
              </w:rPr>
            </w:pPr>
            <w:r>
              <w:rPr>
                <w:rFonts w:ascii="仿宋_GB2312" w:eastAsia="仿宋_GB2312" w:hAnsi="宋体" w:hint="eastAsia"/>
                <w:szCs w:val="21"/>
              </w:rPr>
              <w:t>西安市林桦农业科技有限公司</w:t>
            </w:r>
          </w:p>
          <w:p w:rsidR="00D05DD0" w:rsidRDefault="00D05DD0" w:rsidP="00BF42E4">
            <w:pPr>
              <w:spacing w:line="240" w:lineRule="exact"/>
              <w:rPr>
                <w:rFonts w:ascii="仿宋_GB2312" w:eastAsia="仿宋_GB2312" w:hAnsi="宋体"/>
                <w:szCs w:val="21"/>
              </w:rPr>
            </w:pPr>
            <w:r>
              <w:rPr>
                <w:rFonts w:ascii="仿宋_GB2312" w:eastAsia="仿宋_GB2312" w:hAnsi="宋体" w:hint="eastAsia"/>
                <w:szCs w:val="21"/>
              </w:rPr>
              <w:t>负责人：</w:t>
            </w:r>
          </w:p>
          <w:p w:rsidR="00D05DD0" w:rsidRDefault="00D05DD0" w:rsidP="00BF42E4">
            <w:pPr>
              <w:spacing w:line="240" w:lineRule="exact"/>
              <w:rPr>
                <w:rFonts w:ascii="仿宋_GB2312" w:eastAsia="仿宋_GB2312" w:hAnsi="宋体" w:cs="Times New Roman"/>
                <w:szCs w:val="21"/>
              </w:rPr>
            </w:pPr>
            <w:r>
              <w:rPr>
                <w:rFonts w:ascii="仿宋_GB2312" w:eastAsia="仿宋_GB2312" w:hAnsi="宋体" w:hint="eastAsia"/>
                <w:szCs w:val="21"/>
              </w:rPr>
              <w:t>何创业</w:t>
            </w:r>
          </w:p>
        </w:tc>
        <w:tc>
          <w:tcPr>
            <w:tcW w:w="708" w:type="dxa"/>
            <w:vAlign w:val="center"/>
          </w:tcPr>
          <w:p w:rsidR="00D05DD0" w:rsidRDefault="00D05DD0" w:rsidP="00BF42E4">
            <w:pPr>
              <w:spacing w:line="240" w:lineRule="exact"/>
              <w:jc w:val="center"/>
              <w:rPr>
                <w:rFonts w:ascii="仿宋_GB2312" w:eastAsia="仿宋_GB2312" w:hAnsi="宋体" w:cs="Times New Roman"/>
                <w:szCs w:val="21"/>
              </w:rPr>
            </w:pPr>
            <w:r>
              <w:rPr>
                <w:rFonts w:ascii="仿宋_GB2312" w:eastAsia="仿宋_GB2312" w:hAnsi="宋体" w:hint="eastAsia"/>
                <w:szCs w:val="21"/>
              </w:rPr>
              <w:t>狄寨街办车村</w:t>
            </w:r>
          </w:p>
        </w:tc>
        <w:tc>
          <w:tcPr>
            <w:tcW w:w="675" w:type="dxa"/>
            <w:vAlign w:val="center"/>
          </w:tcPr>
          <w:p w:rsidR="00D05DD0" w:rsidRDefault="00D05DD0" w:rsidP="00BF42E4">
            <w:pPr>
              <w:spacing w:line="240" w:lineRule="exact"/>
              <w:rPr>
                <w:rFonts w:ascii="仿宋_GB2312" w:eastAsia="仿宋_GB2312" w:hAnsi="宋体" w:cs="Times New Roman"/>
                <w:szCs w:val="21"/>
              </w:rPr>
            </w:pPr>
            <w:r>
              <w:rPr>
                <w:rFonts w:ascii="仿宋_GB2312" w:eastAsia="仿宋_GB2312" w:hAnsi="宋体" w:hint="eastAsia"/>
                <w:szCs w:val="21"/>
              </w:rPr>
              <w:t>2024年</w:t>
            </w:r>
          </w:p>
        </w:tc>
        <w:tc>
          <w:tcPr>
            <w:tcW w:w="618" w:type="dxa"/>
            <w:vAlign w:val="center"/>
          </w:tcPr>
          <w:p w:rsidR="00D05DD0" w:rsidRDefault="00D05DD0" w:rsidP="00BF42E4">
            <w:pPr>
              <w:spacing w:line="240" w:lineRule="exact"/>
              <w:jc w:val="center"/>
              <w:rPr>
                <w:rFonts w:ascii="仿宋_GB2312" w:eastAsia="仿宋_GB2312" w:hAnsi="宋体" w:cs="Times New Roman"/>
                <w:szCs w:val="21"/>
              </w:rPr>
            </w:pPr>
            <w:r>
              <w:rPr>
                <w:rFonts w:ascii="仿宋_GB2312" w:eastAsia="仿宋_GB2312" w:hAnsi="宋体" w:hint="eastAsia"/>
                <w:szCs w:val="21"/>
              </w:rPr>
              <w:t>新建</w:t>
            </w:r>
          </w:p>
        </w:tc>
        <w:tc>
          <w:tcPr>
            <w:tcW w:w="3248" w:type="dxa"/>
            <w:vAlign w:val="center"/>
          </w:tcPr>
          <w:p w:rsidR="00D05DD0" w:rsidRDefault="00D05DD0" w:rsidP="00BF42E4">
            <w:pPr>
              <w:spacing w:line="240" w:lineRule="exact"/>
              <w:ind w:firstLine="420"/>
              <w:jc w:val="left"/>
              <w:rPr>
                <w:rFonts w:ascii="仿宋_GB2312" w:eastAsia="仿宋_GB2312" w:hAnsi="仿宋_GB2312" w:cs="仿宋_GB2312"/>
                <w:szCs w:val="21"/>
              </w:rPr>
            </w:pPr>
            <w:r>
              <w:rPr>
                <w:rFonts w:ascii="仿宋_GB2312" w:eastAsia="仿宋_GB2312" w:hAnsi="仿宋_GB2312" w:cs="仿宋_GB2312" w:hint="eastAsia"/>
                <w:szCs w:val="21"/>
              </w:rPr>
              <w:t xml:space="preserve">2024年新建樱桃设施大棚5亩，投资62.5万元 </w:t>
            </w:r>
          </w:p>
        </w:tc>
        <w:tc>
          <w:tcPr>
            <w:tcW w:w="3195" w:type="dxa"/>
            <w:vAlign w:val="center"/>
          </w:tcPr>
          <w:p w:rsidR="00D05DD0" w:rsidRDefault="00D05DD0" w:rsidP="00BF42E4">
            <w:pPr>
              <w:spacing w:line="240" w:lineRule="exact"/>
              <w:ind w:firstLine="420"/>
              <w:jc w:val="left"/>
              <w:rPr>
                <w:rFonts w:ascii="仿宋_GB2312" w:eastAsia="仿宋_GB2312" w:hAnsi="仿宋_GB2312" w:cs="仿宋_GB2312"/>
                <w:szCs w:val="21"/>
              </w:rPr>
            </w:pPr>
            <w:r>
              <w:rPr>
                <w:rFonts w:ascii="仿宋_GB2312" w:eastAsia="仿宋_GB2312" w:hAnsi="仿宋_GB2312" w:cs="仿宋_GB2312" w:hint="eastAsia"/>
                <w:szCs w:val="21"/>
              </w:rPr>
              <w:t>2024年项目总投资62.5万元，申请财政补助25万元，</w:t>
            </w:r>
          </w:p>
          <w:p w:rsidR="00D05DD0" w:rsidRDefault="00D05DD0" w:rsidP="00BF42E4">
            <w:pPr>
              <w:spacing w:line="240" w:lineRule="exact"/>
              <w:ind w:firstLine="420"/>
              <w:jc w:val="left"/>
              <w:rPr>
                <w:rFonts w:ascii="仿宋_GB2312" w:eastAsia="仿宋_GB2312" w:hAnsi="仿宋_GB2312" w:cs="仿宋_GB2312"/>
                <w:szCs w:val="21"/>
              </w:rPr>
            </w:pPr>
            <w:r>
              <w:rPr>
                <w:rFonts w:ascii="仿宋_GB2312" w:eastAsia="仿宋_GB2312" w:hAnsi="仿宋_GB2312" w:cs="仿宋_GB2312" w:hint="eastAsia"/>
                <w:szCs w:val="21"/>
              </w:rPr>
              <w:t>新建樱桃设施大棚5亩，投资62.5万元，其中申请财政补助25万元。</w:t>
            </w:r>
          </w:p>
          <w:p w:rsidR="00D05DD0" w:rsidRDefault="00D05DD0" w:rsidP="00BF42E4">
            <w:pPr>
              <w:spacing w:line="240" w:lineRule="exact"/>
              <w:ind w:firstLine="420"/>
              <w:jc w:val="left"/>
              <w:rPr>
                <w:rFonts w:ascii="仿宋_GB2312" w:eastAsia="仿宋_GB2312" w:hAnsi="仿宋_GB2312" w:cs="仿宋_GB2312"/>
                <w:szCs w:val="21"/>
              </w:rPr>
            </w:pPr>
          </w:p>
        </w:tc>
        <w:tc>
          <w:tcPr>
            <w:tcW w:w="750" w:type="dxa"/>
            <w:vAlign w:val="center"/>
          </w:tcPr>
          <w:p w:rsidR="00D05DD0" w:rsidRDefault="00D05DD0" w:rsidP="00BF42E4">
            <w:pPr>
              <w:spacing w:line="240" w:lineRule="exact"/>
              <w:jc w:val="center"/>
              <w:rPr>
                <w:rFonts w:ascii="仿宋_GB2312" w:eastAsia="仿宋_GB2312" w:hAnsi="宋体" w:cs="Times New Roman"/>
                <w:szCs w:val="21"/>
              </w:rPr>
            </w:pPr>
            <w:r>
              <w:rPr>
                <w:rFonts w:ascii="仿宋_GB2312" w:eastAsia="仿宋_GB2312" w:hAnsi="宋体" w:hint="eastAsia"/>
                <w:szCs w:val="21"/>
              </w:rPr>
              <w:t>62.5</w:t>
            </w:r>
          </w:p>
        </w:tc>
        <w:tc>
          <w:tcPr>
            <w:tcW w:w="435" w:type="dxa"/>
            <w:vAlign w:val="center"/>
          </w:tcPr>
          <w:p w:rsidR="00D05DD0" w:rsidRDefault="00D05DD0" w:rsidP="00BF42E4">
            <w:pPr>
              <w:spacing w:line="240" w:lineRule="exact"/>
              <w:ind w:firstLine="420"/>
              <w:jc w:val="center"/>
              <w:rPr>
                <w:rFonts w:ascii="仿宋_GB2312" w:eastAsia="仿宋_GB2312" w:hAnsi="宋体" w:cs="Times New Roman"/>
                <w:szCs w:val="21"/>
              </w:rPr>
            </w:pPr>
          </w:p>
        </w:tc>
        <w:tc>
          <w:tcPr>
            <w:tcW w:w="465" w:type="dxa"/>
            <w:vAlign w:val="center"/>
          </w:tcPr>
          <w:p w:rsidR="00D05DD0" w:rsidRDefault="00D05DD0" w:rsidP="00BF42E4">
            <w:pPr>
              <w:spacing w:line="240" w:lineRule="exact"/>
              <w:jc w:val="center"/>
              <w:rPr>
                <w:rFonts w:ascii="仿宋_GB2312" w:eastAsia="仿宋_GB2312" w:hAnsi="宋体" w:cs="Times New Roman"/>
                <w:szCs w:val="21"/>
              </w:rPr>
            </w:pPr>
            <w:r>
              <w:rPr>
                <w:rFonts w:ascii="仿宋_GB2312" w:eastAsia="仿宋_GB2312" w:hAnsi="宋体" w:hint="eastAsia"/>
                <w:szCs w:val="21"/>
              </w:rPr>
              <w:t>37.5</w:t>
            </w:r>
          </w:p>
        </w:tc>
        <w:tc>
          <w:tcPr>
            <w:tcW w:w="360" w:type="dxa"/>
            <w:vAlign w:val="center"/>
          </w:tcPr>
          <w:p w:rsidR="00D05DD0" w:rsidRDefault="00D05DD0" w:rsidP="00BF42E4">
            <w:pPr>
              <w:spacing w:line="240" w:lineRule="exact"/>
              <w:ind w:firstLine="420"/>
              <w:jc w:val="center"/>
              <w:rPr>
                <w:rFonts w:ascii="仿宋_GB2312" w:eastAsia="仿宋_GB2312" w:hAnsi="宋体" w:cs="Times New Roman"/>
                <w:szCs w:val="21"/>
              </w:rPr>
            </w:pPr>
          </w:p>
        </w:tc>
        <w:tc>
          <w:tcPr>
            <w:tcW w:w="705" w:type="dxa"/>
            <w:vAlign w:val="center"/>
          </w:tcPr>
          <w:p w:rsidR="00D05DD0" w:rsidRDefault="00D05DD0" w:rsidP="00BF42E4">
            <w:pPr>
              <w:spacing w:line="240" w:lineRule="exact"/>
              <w:jc w:val="center"/>
              <w:rPr>
                <w:rFonts w:ascii="仿宋_GB2312" w:eastAsia="仿宋_GB2312" w:hAnsi="宋体" w:cs="Times New Roman"/>
                <w:szCs w:val="21"/>
              </w:rPr>
            </w:pPr>
            <w:r>
              <w:rPr>
                <w:rFonts w:ascii="仿宋_GB2312" w:eastAsia="仿宋_GB2312" w:hAnsi="宋体" w:hint="eastAsia"/>
                <w:szCs w:val="21"/>
              </w:rPr>
              <w:t>25</w:t>
            </w:r>
          </w:p>
        </w:tc>
        <w:tc>
          <w:tcPr>
            <w:tcW w:w="560" w:type="dxa"/>
            <w:vAlign w:val="center"/>
          </w:tcPr>
          <w:p w:rsidR="00D05DD0" w:rsidRDefault="00D05DD0" w:rsidP="00BF42E4">
            <w:pPr>
              <w:spacing w:line="240" w:lineRule="exact"/>
              <w:jc w:val="center"/>
              <w:rPr>
                <w:rFonts w:ascii="仿宋_GB2312" w:eastAsia="仿宋_GB2312" w:hAnsi="宋体"/>
                <w:szCs w:val="21"/>
              </w:rPr>
            </w:pPr>
            <w:r>
              <w:rPr>
                <w:rFonts w:ascii="仿宋_GB2312" w:eastAsia="仿宋_GB2312" w:hAnsi="宋体" w:hint="eastAsia"/>
                <w:szCs w:val="21"/>
              </w:rPr>
              <w:t>通过</w:t>
            </w:r>
          </w:p>
        </w:tc>
      </w:tr>
      <w:tr w:rsidR="00D05DD0" w:rsidTr="00BF42E4">
        <w:trPr>
          <w:trHeight w:val="1930"/>
          <w:jc w:val="center"/>
        </w:trPr>
        <w:tc>
          <w:tcPr>
            <w:tcW w:w="461" w:type="dxa"/>
            <w:vAlign w:val="center"/>
          </w:tcPr>
          <w:p w:rsidR="00D05DD0" w:rsidRDefault="00D05DD0" w:rsidP="00BF42E4">
            <w:pPr>
              <w:spacing w:line="300" w:lineRule="exact"/>
              <w:jc w:val="center"/>
              <w:rPr>
                <w:rFonts w:eastAsia="仿宋_GB2312" w:cs="Times New Roman"/>
                <w:sz w:val="18"/>
                <w:szCs w:val="18"/>
              </w:rPr>
            </w:pPr>
            <w:r>
              <w:rPr>
                <w:rFonts w:eastAsia="仿宋_GB2312" w:cs="Times New Roman" w:hint="eastAsia"/>
                <w:sz w:val="18"/>
                <w:szCs w:val="18"/>
              </w:rPr>
              <w:lastRenderedPageBreak/>
              <w:t>11</w:t>
            </w:r>
          </w:p>
        </w:tc>
        <w:tc>
          <w:tcPr>
            <w:tcW w:w="1965" w:type="dxa"/>
            <w:vAlign w:val="center"/>
          </w:tcPr>
          <w:p w:rsidR="00D05DD0" w:rsidRDefault="00D05DD0" w:rsidP="00D05DD0">
            <w:pPr>
              <w:spacing w:line="280" w:lineRule="exact"/>
              <w:rPr>
                <w:rFonts w:ascii="仿宋_GB2312" w:eastAsia="仿宋_GB2312" w:hAnsi="宋体" w:cs="Times New Roman"/>
                <w:szCs w:val="21"/>
              </w:rPr>
            </w:pPr>
            <w:r>
              <w:rPr>
                <w:rFonts w:ascii="仿宋_GB2312" w:eastAsia="仿宋_GB2312" w:hAnsi="宋体" w:hint="eastAsia"/>
                <w:szCs w:val="21"/>
              </w:rPr>
              <w:t>2024年第一批市级农业农村发展专项资金-致和早熟葡萄基地建设项目</w:t>
            </w:r>
          </w:p>
        </w:tc>
        <w:tc>
          <w:tcPr>
            <w:tcW w:w="1122" w:type="dxa"/>
            <w:vAlign w:val="center"/>
          </w:tcPr>
          <w:p w:rsidR="00D05DD0" w:rsidRDefault="00D05DD0" w:rsidP="00BF42E4">
            <w:pPr>
              <w:spacing w:line="280" w:lineRule="exact"/>
              <w:rPr>
                <w:rFonts w:ascii="仿宋_GB2312" w:eastAsia="仿宋_GB2312" w:hAnsi="宋体"/>
                <w:szCs w:val="21"/>
              </w:rPr>
            </w:pPr>
            <w:r>
              <w:rPr>
                <w:rFonts w:ascii="仿宋_GB2312" w:eastAsia="仿宋_GB2312" w:hAnsi="宋体" w:hint="eastAsia"/>
                <w:szCs w:val="21"/>
              </w:rPr>
              <w:t>陕西白鹿童话农业发展有限公司</w:t>
            </w:r>
          </w:p>
          <w:p w:rsidR="00D05DD0" w:rsidRDefault="00D05DD0" w:rsidP="00BF42E4">
            <w:pPr>
              <w:spacing w:line="280" w:lineRule="exact"/>
              <w:rPr>
                <w:rFonts w:ascii="仿宋_GB2312" w:eastAsia="仿宋_GB2312" w:hAnsi="宋体"/>
                <w:szCs w:val="21"/>
              </w:rPr>
            </w:pPr>
            <w:r>
              <w:rPr>
                <w:rFonts w:ascii="仿宋_GB2312" w:eastAsia="仿宋_GB2312" w:hAnsi="宋体" w:hint="eastAsia"/>
                <w:szCs w:val="21"/>
              </w:rPr>
              <w:t>负责人：</w:t>
            </w:r>
          </w:p>
          <w:p w:rsidR="00D05DD0" w:rsidRPr="00D05DD0" w:rsidRDefault="00D05DD0" w:rsidP="00D05DD0">
            <w:pPr>
              <w:spacing w:line="280" w:lineRule="exact"/>
              <w:rPr>
                <w:rFonts w:ascii="仿宋_GB2312" w:eastAsia="仿宋_GB2312" w:hAnsi="宋体"/>
                <w:szCs w:val="21"/>
              </w:rPr>
            </w:pPr>
            <w:r>
              <w:rPr>
                <w:rFonts w:ascii="仿宋_GB2312" w:eastAsia="仿宋_GB2312" w:hAnsi="宋体" w:hint="eastAsia"/>
                <w:szCs w:val="21"/>
              </w:rPr>
              <w:t>常依平</w:t>
            </w:r>
          </w:p>
        </w:tc>
        <w:tc>
          <w:tcPr>
            <w:tcW w:w="708" w:type="dxa"/>
            <w:vAlign w:val="center"/>
          </w:tcPr>
          <w:p w:rsidR="00D05DD0" w:rsidRPr="00D05DD0" w:rsidRDefault="00D05DD0" w:rsidP="00D05DD0">
            <w:pPr>
              <w:spacing w:line="280" w:lineRule="exact"/>
              <w:jc w:val="center"/>
              <w:rPr>
                <w:rFonts w:ascii="仿宋_GB2312" w:eastAsia="仿宋_GB2312" w:hAnsi="宋体"/>
                <w:szCs w:val="21"/>
              </w:rPr>
            </w:pPr>
            <w:r>
              <w:rPr>
                <w:rFonts w:ascii="仿宋_GB2312" w:eastAsia="仿宋_GB2312" w:hAnsi="宋体" w:hint="eastAsia"/>
                <w:szCs w:val="21"/>
              </w:rPr>
              <w:t>灞桥区狄寨夏塘路中段灞荷园</w:t>
            </w:r>
          </w:p>
        </w:tc>
        <w:tc>
          <w:tcPr>
            <w:tcW w:w="675" w:type="dxa"/>
            <w:vAlign w:val="center"/>
          </w:tcPr>
          <w:p w:rsidR="00D05DD0" w:rsidRDefault="00D05DD0" w:rsidP="00BF42E4">
            <w:pPr>
              <w:spacing w:line="280" w:lineRule="exact"/>
              <w:rPr>
                <w:rFonts w:ascii="仿宋_GB2312" w:eastAsia="仿宋_GB2312" w:hAnsi="宋体"/>
                <w:szCs w:val="21"/>
              </w:rPr>
            </w:pPr>
            <w:r>
              <w:rPr>
                <w:rFonts w:ascii="仿宋_GB2312" w:eastAsia="仿宋_GB2312" w:hAnsi="宋体"/>
                <w:szCs w:val="21"/>
              </w:rPr>
              <w:t>2024</w:t>
            </w:r>
          </w:p>
          <w:p w:rsidR="00D05DD0" w:rsidRDefault="00D05DD0" w:rsidP="00BF42E4">
            <w:pPr>
              <w:spacing w:line="240" w:lineRule="atLeast"/>
              <w:jc w:val="center"/>
              <w:rPr>
                <w:rFonts w:ascii="仿宋_GB2312" w:eastAsia="仿宋_GB2312" w:hAnsi="宋体" w:cs="Times New Roman"/>
                <w:szCs w:val="21"/>
              </w:rPr>
            </w:pPr>
          </w:p>
        </w:tc>
        <w:tc>
          <w:tcPr>
            <w:tcW w:w="618" w:type="dxa"/>
            <w:vAlign w:val="center"/>
          </w:tcPr>
          <w:p w:rsidR="00D05DD0" w:rsidRDefault="00D05DD0" w:rsidP="00BF42E4">
            <w:pPr>
              <w:spacing w:line="280" w:lineRule="exact"/>
              <w:jc w:val="center"/>
              <w:rPr>
                <w:rFonts w:ascii="仿宋_GB2312" w:eastAsia="仿宋_GB2312" w:hAnsi="宋体"/>
                <w:szCs w:val="21"/>
              </w:rPr>
            </w:pPr>
            <w:r>
              <w:rPr>
                <w:rFonts w:ascii="仿宋_GB2312" w:eastAsia="仿宋_GB2312" w:hAnsi="宋体" w:hint="eastAsia"/>
                <w:szCs w:val="21"/>
              </w:rPr>
              <w:t>新建</w:t>
            </w:r>
          </w:p>
          <w:p w:rsidR="00D05DD0" w:rsidRDefault="00D05DD0" w:rsidP="00BF42E4">
            <w:pPr>
              <w:spacing w:line="240" w:lineRule="atLeast"/>
              <w:jc w:val="center"/>
              <w:rPr>
                <w:rFonts w:ascii="仿宋_GB2312" w:eastAsia="仿宋_GB2312" w:hAnsi="宋体" w:cs="Times New Roman"/>
                <w:szCs w:val="21"/>
              </w:rPr>
            </w:pPr>
          </w:p>
        </w:tc>
        <w:tc>
          <w:tcPr>
            <w:tcW w:w="3248" w:type="dxa"/>
            <w:vAlign w:val="center"/>
          </w:tcPr>
          <w:p w:rsidR="00D05DD0" w:rsidRDefault="00D05DD0" w:rsidP="00BF42E4">
            <w:pPr>
              <w:spacing w:line="280" w:lineRule="exact"/>
              <w:ind w:firstLineChars="250" w:firstLine="525"/>
              <w:jc w:val="left"/>
              <w:rPr>
                <w:rFonts w:ascii="仿宋_GB2312" w:eastAsia="仿宋_GB2312" w:hAnsi="仿宋_GB2312" w:cs="仿宋_GB2312"/>
                <w:szCs w:val="21"/>
              </w:rPr>
            </w:pPr>
            <w:r>
              <w:rPr>
                <w:rFonts w:ascii="仿宋_GB2312" w:eastAsia="仿宋_GB2312" w:hAnsi="仿宋_GB2312" w:cs="仿宋_GB2312" w:hint="eastAsia"/>
                <w:szCs w:val="21"/>
              </w:rPr>
              <w:t>2024年项目总投资投资37.5万元，企业自筹22.5万元建设极早熟葡萄基地30亩，包括引进葡萄新品种8000株，购置水泥杆、钢丝、设施整理、土地整理、铺设基肥，灌溉设施安装、机械费用及田间管理等</w:t>
            </w:r>
          </w:p>
        </w:tc>
        <w:tc>
          <w:tcPr>
            <w:tcW w:w="3195" w:type="dxa"/>
            <w:vAlign w:val="center"/>
          </w:tcPr>
          <w:p w:rsidR="00D05DD0" w:rsidRDefault="00D05DD0" w:rsidP="00BF42E4">
            <w:pPr>
              <w:spacing w:line="28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2024年项目总投资37.5万元，企业自筹22.5万元，申请财政补助15万元，</w:t>
            </w:r>
          </w:p>
          <w:p w:rsidR="00D05DD0" w:rsidRDefault="00D05DD0" w:rsidP="00BF42E4">
            <w:pPr>
              <w:spacing w:line="28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1、引进葡萄苗8000株，计划投资15万元，申请财政补助15万元；</w:t>
            </w:r>
          </w:p>
        </w:tc>
        <w:tc>
          <w:tcPr>
            <w:tcW w:w="750" w:type="dxa"/>
            <w:vAlign w:val="center"/>
          </w:tcPr>
          <w:p w:rsidR="00D05DD0" w:rsidRDefault="00D05DD0" w:rsidP="00BF42E4">
            <w:pPr>
              <w:spacing w:line="280" w:lineRule="exact"/>
              <w:jc w:val="center"/>
              <w:rPr>
                <w:rFonts w:ascii="仿宋_GB2312" w:eastAsia="仿宋_GB2312" w:hAnsi="宋体" w:cs="Times New Roman"/>
                <w:szCs w:val="21"/>
              </w:rPr>
            </w:pPr>
            <w:r>
              <w:rPr>
                <w:rFonts w:ascii="仿宋_GB2312" w:eastAsia="仿宋_GB2312" w:hAnsi="宋体" w:hint="eastAsia"/>
                <w:szCs w:val="21"/>
              </w:rPr>
              <w:t>37.5</w:t>
            </w:r>
          </w:p>
        </w:tc>
        <w:tc>
          <w:tcPr>
            <w:tcW w:w="435" w:type="dxa"/>
            <w:vAlign w:val="center"/>
          </w:tcPr>
          <w:p w:rsidR="00D05DD0" w:rsidRDefault="00D05DD0" w:rsidP="00BF42E4">
            <w:pPr>
              <w:spacing w:line="280" w:lineRule="exact"/>
              <w:jc w:val="center"/>
              <w:rPr>
                <w:rFonts w:ascii="仿宋_GB2312" w:eastAsia="仿宋_GB2312" w:hAnsi="宋体" w:cs="Times New Roman"/>
                <w:szCs w:val="21"/>
              </w:rPr>
            </w:pPr>
          </w:p>
        </w:tc>
        <w:tc>
          <w:tcPr>
            <w:tcW w:w="465" w:type="dxa"/>
            <w:vAlign w:val="center"/>
          </w:tcPr>
          <w:p w:rsidR="00D05DD0" w:rsidRDefault="00D05DD0" w:rsidP="00BF42E4">
            <w:pPr>
              <w:spacing w:line="280" w:lineRule="exact"/>
              <w:jc w:val="center"/>
              <w:rPr>
                <w:rFonts w:ascii="仿宋_GB2312" w:eastAsia="仿宋_GB2312" w:hAnsi="宋体" w:cs="Times New Roman"/>
                <w:szCs w:val="21"/>
              </w:rPr>
            </w:pPr>
            <w:r>
              <w:rPr>
                <w:rFonts w:ascii="仿宋_GB2312" w:eastAsia="仿宋_GB2312" w:hAnsi="宋体" w:hint="eastAsia"/>
                <w:szCs w:val="21"/>
              </w:rPr>
              <w:t>22.5</w:t>
            </w:r>
          </w:p>
        </w:tc>
        <w:tc>
          <w:tcPr>
            <w:tcW w:w="360" w:type="dxa"/>
            <w:vAlign w:val="center"/>
          </w:tcPr>
          <w:p w:rsidR="00D05DD0" w:rsidRDefault="00D05DD0" w:rsidP="00BF42E4">
            <w:pPr>
              <w:spacing w:line="280" w:lineRule="exact"/>
              <w:jc w:val="center"/>
              <w:rPr>
                <w:rFonts w:ascii="仿宋_GB2312" w:eastAsia="仿宋_GB2312" w:hAnsi="宋体" w:cs="Times New Roman"/>
                <w:szCs w:val="21"/>
              </w:rPr>
            </w:pPr>
          </w:p>
        </w:tc>
        <w:tc>
          <w:tcPr>
            <w:tcW w:w="705" w:type="dxa"/>
            <w:vAlign w:val="center"/>
          </w:tcPr>
          <w:p w:rsidR="00D05DD0" w:rsidRDefault="00D05DD0" w:rsidP="00BF42E4">
            <w:pPr>
              <w:spacing w:line="280" w:lineRule="exact"/>
              <w:jc w:val="center"/>
              <w:rPr>
                <w:rFonts w:ascii="仿宋_GB2312" w:eastAsia="仿宋_GB2312" w:hAnsi="宋体" w:cs="Times New Roman"/>
                <w:szCs w:val="21"/>
              </w:rPr>
            </w:pPr>
            <w:r>
              <w:rPr>
                <w:rFonts w:ascii="仿宋_GB2312" w:eastAsia="仿宋_GB2312" w:hAnsi="宋体" w:hint="eastAsia"/>
                <w:szCs w:val="21"/>
              </w:rPr>
              <w:t>15</w:t>
            </w:r>
          </w:p>
        </w:tc>
        <w:tc>
          <w:tcPr>
            <w:tcW w:w="560" w:type="dxa"/>
            <w:vAlign w:val="center"/>
          </w:tcPr>
          <w:p w:rsidR="00D05DD0" w:rsidRDefault="00D05DD0" w:rsidP="00BF42E4">
            <w:pPr>
              <w:spacing w:line="280" w:lineRule="exact"/>
              <w:jc w:val="center"/>
              <w:rPr>
                <w:rFonts w:ascii="仿宋_GB2312" w:eastAsia="仿宋_GB2312" w:hAnsi="宋体"/>
                <w:szCs w:val="21"/>
              </w:rPr>
            </w:pPr>
            <w:r>
              <w:rPr>
                <w:rFonts w:ascii="仿宋_GB2312" w:eastAsia="仿宋_GB2312" w:hAnsi="宋体" w:hint="eastAsia"/>
                <w:szCs w:val="21"/>
              </w:rPr>
              <w:t>通过</w:t>
            </w:r>
          </w:p>
        </w:tc>
      </w:tr>
      <w:tr w:rsidR="00D05DD0" w:rsidTr="00BF42E4">
        <w:trPr>
          <w:trHeight w:val="1955"/>
          <w:jc w:val="center"/>
        </w:trPr>
        <w:tc>
          <w:tcPr>
            <w:tcW w:w="461" w:type="dxa"/>
            <w:vAlign w:val="center"/>
          </w:tcPr>
          <w:p w:rsidR="00D05DD0" w:rsidRDefault="00D05DD0" w:rsidP="00BF42E4">
            <w:pPr>
              <w:spacing w:line="300" w:lineRule="exact"/>
              <w:jc w:val="center"/>
              <w:rPr>
                <w:rFonts w:eastAsia="仿宋_GB2312" w:cs="Times New Roman"/>
                <w:sz w:val="18"/>
                <w:szCs w:val="18"/>
              </w:rPr>
            </w:pPr>
            <w:r>
              <w:rPr>
                <w:rFonts w:eastAsia="仿宋_GB2312" w:cs="Times New Roman" w:hint="eastAsia"/>
                <w:sz w:val="18"/>
                <w:szCs w:val="18"/>
              </w:rPr>
              <w:t>12</w:t>
            </w:r>
          </w:p>
        </w:tc>
        <w:tc>
          <w:tcPr>
            <w:tcW w:w="1965" w:type="dxa"/>
            <w:vAlign w:val="center"/>
          </w:tcPr>
          <w:p w:rsidR="00D05DD0" w:rsidRDefault="00D05DD0" w:rsidP="00BF42E4">
            <w:pPr>
              <w:spacing w:line="280" w:lineRule="exact"/>
              <w:rPr>
                <w:rFonts w:ascii="仿宋_GB2312" w:eastAsia="仿宋_GB2312" w:hAnsi="宋体" w:cs="Times New Roman"/>
                <w:szCs w:val="21"/>
              </w:rPr>
            </w:pPr>
            <w:r>
              <w:rPr>
                <w:rFonts w:ascii="仿宋_GB2312" w:eastAsia="仿宋_GB2312" w:hAnsi="宋体"/>
                <w:szCs w:val="21"/>
              </w:rPr>
              <w:t>2024</w:t>
            </w:r>
            <w:r>
              <w:rPr>
                <w:rFonts w:ascii="仿宋_GB2312" w:eastAsia="仿宋_GB2312" w:hAnsi="宋体" w:hint="eastAsia"/>
                <w:szCs w:val="21"/>
              </w:rPr>
              <w:t>年第一批市级农业农村发展专项资金-西安成蹊家庭农场设施建设示范项目</w:t>
            </w:r>
          </w:p>
        </w:tc>
        <w:tc>
          <w:tcPr>
            <w:tcW w:w="1122" w:type="dxa"/>
            <w:vAlign w:val="center"/>
          </w:tcPr>
          <w:p w:rsidR="00D05DD0" w:rsidRDefault="00D05DD0" w:rsidP="00BF42E4">
            <w:pPr>
              <w:spacing w:line="280" w:lineRule="exact"/>
              <w:rPr>
                <w:rFonts w:eastAsia="仿宋_GB2312"/>
                <w:szCs w:val="21"/>
              </w:rPr>
            </w:pPr>
            <w:r>
              <w:rPr>
                <w:rFonts w:eastAsia="仿宋_GB2312" w:hint="eastAsia"/>
                <w:szCs w:val="21"/>
              </w:rPr>
              <w:t>西安市灞桥区成蹊家庭农场</w:t>
            </w:r>
          </w:p>
          <w:p w:rsidR="00D05DD0" w:rsidRDefault="00D05DD0" w:rsidP="00BF42E4">
            <w:pPr>
              <w:spacing w:line="280" w:lineRule="exact"/>
              <w:rPr>
                <w:rFonts w:ascii="Times New Roman" w:eastAsia="仿宋_GB2312" w:hAnsi="Times New Roman" w:cs="Times New Roman"/>
                <w:szCs w:val="21"/>
              </w:rPr>
            </w:pPr>
            <w:r>
              <w:rPr>
                <w:rFonts w:eastAsia="仿宋_GB2312" w:hint="eastAsia"/>
                <w:szCs w:val="21"/>
              </w:rPr>
              <w:t>陈传根</w:t>
            </w:r>
          </w:p>
        </w:tc>
        <w:tc>
          <w:tcPr>
            <w:tcW w:w="708" w:type="dxa"/>
            <w:vAlign w:val="center"/>
          </w:tcPr>
          <w:p w:rsidR="00D05DD0" w:rsidRDefault="00D05DD0" w:rsidP="00BF42E4">
            <w:pPr>
              <w:spacing w:line="280" w:lineRule="exact"/>
              <w:jc w:val="center"/>
              <w:rPr>
                <w:rFonts w:ascii="Times New Roman" w:eastAsia="仿宋_GB2312" w:hAnsi="Times New Roman" w:cs="Times New Roman"/>
                <w:szCs w:val="21"/>
              </w:rPr>
            </w:pPr>
            <w:r>
              <w:rPr>
                <w:rFonts w:eastAsia="仿宋_GB2312" w:hint="eastAsia"/>
                <w:szCs w:val="21"/>
              </w:rPr>
              <w:t>狄寨街办杨沟村</w:t>
            </w:r>
          </w:p>
        </w:tc>
        <w:tc>
          <w:tcPr>
            <w:tcW w:w="675" w:type="dxa"/>
            <w:vAlign w:val="center"/>
          </w:tcPr>
          <w:p w:rsidR="00D05DD0" w:rsidRDefault="00D05DD0" w:rsidP="00BF42E4">
            <w:pPr>
              <w:spacing w:line="280" w:lineRule="exact"/>
              <w:rPr>
                <w:rFonts w:ascii="Times New Roman" w:eastAsia="仿宋_GB2312" w:hAnsi="Times New Roman" w:cs="Times New Roman"/>
                <w:szCs w:val="21"/>
              </w:rPr>
            </w:pPr>
            <w:r>
              <w:rPr>
                <w:rFonts w:eastAsia="仿宋_GB2312"/>
                <w:szCs w:val="21"/>
              </w:rPr>
              <w:t>2024</w:t>
            </w:r>
          </w:p>
        </w:tc>
        <w:tc>
          <w:tcPr>
            <w:tcW w:w="618" w:type="dxa"/>
            <w:vAlign w:val="center"/>
          </w:tcPr>
          <w:p w:rsidR="00D05DD0" w:rsidRDefault="00D05DD0" w:rsidP="00BF42E4">
            <w:pPr>
              <w:spacing w:line="280" w:lineRule="exact"/>
              <w:rPr>
                <w:rFonts w:ascii="Times New Roman" w:eastAsia="仿宋_GB2312" w:hAnsi="Times New Roman" w:cs="Times New Roman"/>
                <w:szCs w:val="21"/>
              </w:rPr>
            </w:pPr>
            <w:r>
              <w:rPr>
                <w:rFonts w:eastAsia="仿宋_GB2312" w:hint="eastAsia"/>
                <w:szCs w:val="21"/>
              </w:rPr>
              <w:t>新建</w:t>
            </w:r>
          </w:p>
        </w:tc>
        <w:tc>
          <w:tcPr>
            <w:tcW w:w="3248" w:type="dxa"/>
            <w:vAlign w:val="center"/>
          </w:tcPr>
          <w:p w:rsidR="00D05DD0" w:rsidRDefault="00D05DD0" w:rsidP="00BF42E4">
            <w:pPr>
              <w:spacing w:line="280" w:lineRule="exact"/>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2024年该项目计划总投资50万元，具体建设内容如下：</w:t>
            </w:r>
          </w:p>
          <w:p w:rsidR="00D05DD0" w:rsidRDefault="00D05DD0" w:rsidP="00BF42E4">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 xml:space="preserve">1、新建葡萄设施大棚面积13亩8645平方米，总投资50万元 </w:t>
            </w:r>
          </w:p>
        </w:tc>
        <w:tc>
          <w:tcPr>
            <w:tcW w:w="3195" w:type="dxa"/>
            <w:vAlign w:val="center"/>
          </w:tcPr>
          <w:p w:rsidR="00D05DD0" w:rsidRDefault="00D05DD0" w:rsidP="00BF42E4">
            <w:pPr>
              <w:spacing w:line="280" w:lineRule="exact"/>
              <w:ind w:firstLineChars="150" w:firstLine="315"/>
              <w:jc w:val="left"/>
              <w:rPr>
                <w:rFonts w:ascii="仿宋_GB2312" w:eastAsia="仿宋_GB2312" w:hAnsi="仿宋_GB2312" w:cs="仿宋_GB2312"/>
                <w:szCs w:val="21"/>
              </w:rPr>
            </w:pPr>
            <w:r>
              <w:rPr>
                <w:rFonts w:ascii="仿宋_GB2312" w:eastAsia="仿宋_GB2312" w:hAnsi="仿宋_GB2312" w:cs="仿宋_GB2312" w:hint="eastAsia"/>
                <w:szCs w:val="21"/>
              </w:rPr>
              <w:t>2024年该项目计划总投资50万元，申请财政补助20万元，具体建设内容如下：</w:t>
            </w:r>
          </w:p>
          <w:p w:rsidR="00D05DD0" w:rsidRDefault="00D05DD0" w:rsidP="00BF42E4">
            <w:pPr>
              <w:spacing w:line="280" w:lineRule="exact"/>
              <w:jc w:val="left"/>
              <w:rPr>
                <w:rFonts w:ascii="仿宋_GB2312" w:eastAsia="仿宋_GB2312" w:hAnsi="仿宋_GB2312" w:cs="仿宋_GB2312"/>
                <w:szCs w:val="21"/>
              </w:rPr>
            </w:pPr>
            <w:r>
              <w:rPr>
                <w:rFonts w:ascii="仿宋_GB2312" w:eastAsia="仿宋_GB2312" w:hAnsi="仿宋_GB2312" w:cs="仿宋_GB2312" w:hint="eastAsia"/>
                <w:szCs w:val="21"/>
              </w:rPr>
              <w:t>1、建设13亩葡萄避雨设施8645平方米，投资总额50万元，其中自筹资金30万元，财政资金20万元。</w:t>
            </w:r>
          </w:p>
        </w:tc>
        <w:tc>
          <w:tcPr>
            <w:tcW w:w="750" w:type="dxa"/>
            <w:vAlign w:val="center"/>
          </w:tcPr>
          <w:p w:rsidR="00D05DD0" w:rsidRDefault="00D05DD0" w:rsidP="00BF42E4">
            <w:pPr>
              <w:spacing w:line="28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50</w:t>
            </w:r>
          </w:p>
        </w:tc>
        <w:tc>
          <w:tcPr>
            <w:tcW w:w="435" w:type="dxa"/>
            <w:vAlign w:val="center"/>
          </w:tcPr>
          <w:p w:rsidR="00D05DD0" w:rsidRDefault="00D05DD0" w:rsidP="00BF42E4">
            <w:pPr>
              <w:spacing w:line="280" w:lineRule="exact"/>
              <w:ind w:firstLine="420"/>
              <w:jc w:val="center"/>
              <w:rPr>
                <w:rFonts w:ascii="仿宋_GB2312" w:eastAsia="仿宋_GB2312" w:hAnsi="仿宋_GB2312" w:cs="仿宋_GB2312"/>
                <w:sz w:val="20"/>
                <w:szCs w:val="20"/>
              </w:rPr>
            </w:pPr>
          </w:p>
        </w:tc>
        <w:tc>
          <w:tcPr>
            <w:tcW w:w="465" w:type="dxa"/>
            <w:vAlign w:val="center"/>
          </w:tcPr>
          <w:p w:rsidR="00D05DD0" w:rsidRDefault="00D05DD0" w:rsidP="00BF42E4">
            <w:pPr>
              <w:spacing w:line="28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30</w:t>
            </w:r>
          </w:p>
        </w:tc>
        <w:tc>
          <w:tcPr>
            <w:tcW w:w="360" w:type="dxa"/>
            <w:vAlign w:val="center"/>
          </w:tcPr>
          <w:p w:rsidR="00D05DD0" w:rsidRDefault="00D05DD0" w:rsidP="00BF42E4">
            <w:pPr>
              <w:spacing w:line="280" w:lineRule="exact"/>
              <w:ind w:firstLine="420"/>
              <w:jc w:val="center"/>
              <w:rPr>
                <w:rFonts w:ascii="仿宋_GB2312" w:eastAsia="仿宋_GB2312" w:hAnsi="仿宋_GB2312" w:cs="仿宋_GB2312"/>
                <w:sz w:val="20"/>
                <w:szCs w:val="20"/>
              </w:rPr>
            </w:pPr>
          </w:p>
        </w:tc>
        <w:tc>
          <w:tcPr>
            <w:tcW w:w="705" w:type="dxa"/>
            <w:vAlign w:val="center"/>
          </w:tcPr>
          <w:p w:rsidR="00D05DD0" w:rsidRDefault="00D05DD0" w:rsidP="00BF42E4">
            <w:pPr>
              <w:spacing w:line="28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20</w:t>
            </w:r>
          </w:p>
        </w:tc>
        <w:tc>
          <w:tcPr>
            <w:tcW w:w="560"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通过</w:t>
            </w:r>
          </w:p>
        </w:tc>
      </w:tr>
      <w:tr w:rsidR="00D05DD0" w:rsidTr="00BF42E4">
        <w:trPr>
          <w:trHeight w:val="1955"/>
          <w:jc w:val="center"/>
        </w:trPr>
        <w:tc>
          <w:tcPr>
            <w:tcW w:w="461" w:type="dxa"/>
            <w:vAlign w:val="center"/>
          </w:tcPr>
          <w:p w:rsidR="00D05DD0" w:rsidRDefault="00D05DD0" w:rsidP="00BF42E4">
            <w:pPr>
              <w:spacing w:line="300" w:lineRule="exact"/>
              <w:jc w:val="center"/>
              <w:rPr>
                <w:rFonts w:eastAsia="仿宋_GB2312" w:cs="Times New Roman"/>
                <w:sz w:val="18"/>
                <w:szCs w:val="18"/>
              </w:rPr>
            </w:pPr>
            <w:r>
              <w:rPr>
                <w:rFonts w:eastAsia="仿宋_GB2312" w:cs="Times New Roman" w:hint="eastAsia"/>
                <w:sz w:val="18"/>
                <w:szCs w:val="18"/>
              </w:rPr>
              <w:t>13</w:t>
            </w:r>
          </w:p>
        </w:tc>
        <w:tc>
          <w:tcPr>
            <w:tcW w:w="1965" w:type="dxa"/>
            <w:vAlign w:val="center"/>
          </w:tcPr>
          <w:p w:rsidR="00D05DD0" w:rsidRDefault="00D05DD0" w:rsidP="00BF42E4">
            <w:pPr>
              <w:spacing w:line="240" w:lineRule="exact"/>
              <w:rPr>
                <w:rFonts w:ascii="仿宋_GB2312" w:eastAsia="仿宋_GB2312"/>
                <w:szCs w:val="21"/>
              </w:rPr>
            </w:pPr>
            <w:r>
              <w:rPr>
                <w:rFonts w:ascii="仿宋_GB2312" w:eastAsia="仿宋_GB2312" w:hint="eastAsia"/>
                <w:szCs w:val="21"/>
              </w:rPr>
              <w:t>2023年第二批市级财政专项资金-西安双子叶樱桃设施大棚提升项目</w:t>
            </w:r>
          </w:p>
          <w:p w:rsidR="00D05DD0" w:rsidRDefault="00D05DD0" w:rsidP="00BF42E4">
            <w:pPr>
              <w:spacing w:line="240" w:lineRule="exact"/>
              <w:rPr>
                <w:rFonts w:ascii="仿宋_GB2312" w:eastAsia="仿宋_GB2312"/>
                <w:szCs w:val="21"/>
                <w:highlight w:val="yellow"/>
              </w:rPr>
            </w:pPr>
            <w:r>
              <w:rPr>
                <w:rFonts w:ascii="仿宋_GB2312" w:eastAsia="仿宋_GB2312" w:hint="eastAsia"/>
                <w:b/>
                <w:bCs/>
                <w:szCs w:val="21"/>
              </w:rPr>
              <w:t>市农发﹝2023﹞149号</w:t>
            </w:r>
          </w:p>
        </w:tc>
        <w:tc>
          <w:tcPr>
            <w:tcW w:w="1122" w:type="dxa"/>
            <w:vAlign w:val="center"/>
          </w:tcPr>
          <w:p w:rsidR="00D05DD0" w:rsidRDefault="00D05DD0" w:rsidP="00BF42E4">
            <w:pPr>
              <w:spacing w:line="240" w:lineRule="exact"/>
              <w:rPr>
                <w:rFonts w:ascii="仿宋_GB2312" w:eastAsia="仿宋_GB2312"/>
                <w:szCs w:val="21"/>
              </w:rPr>
            </w:pPr>
            <w:r>
              <w:rPr>
                <w:rFonts w:ascii="仿宋_GB2312" w:eastAsia="仿宋_GB2312" w:hint="eastAsia"/>
                <w:szCs w:val="21"/>
              </w:rPr>
              <w:t>陕西双子叶农业科技有限公司</w:t>
            </w:r>
          </w:p>
          <w:p w:rsidR="00D05DD0" w:rsidRDefault="00D05DD0" w:rsidP="00BF42E4">
            <w:pPr>
              <w:spacing w:line="240" w:lineRule="exact"/>
              <w:rPr>
                <w:rFonts w:ascii="仿宋_GB2312" w:eastAsia="仿宋_GB2312"/>
                <w:szCs w:val="21"/>
              </w:rPr>
            </w:pPr>
            <w:r>
              <w:rPr>
                <w:rFonts w:ascii="仿宋_GB2312" w:eastAsia="仿宋_GB2312" w:hint="eastAsia"/>
                <w:szCs w:val="21"/>
              </w:rPr>
              <w:t>负责人：</w:t>
            </w:r>
          </w:p>
          <w:p w:rsidR="00D05DD0" w:rsidRDefault="00D05DD0" w:rsidP="00BF42E4">
            <w:pPr>
              <w:spacing w:line="240" w:lineRule="exact"/>
              <w:rPr>
                <w:rFonts w:ascii="仿宋_GB2312" w:eastAsia="仿宋_GB2312"/>
                <w:szCs w:val="21"/>
              </w:rPr>
            </w:pPr>
            <w:r>
              <w:rPr>
                <w:rFonts w:ascii="仿宋_GB2312" w:eastAsia="仿宋_GB2312" w:hint="eastAsia"/>
                <w:szCs w:val="21"/>
              </w:rPr>
              <w:t>张崇民</w:t>
            </w:r>
          </w:p>
        </w:tc>
        <w:tc>
          <w:tcPr>
            <w:tcW w:w="708" w:type="dxa"/>
            <w:vAlign w:val="center"/>
          </w:tcPr>
          <w:p w:rsidR="00D05DD0" w:rsidRDefault="00D05DD0" w:rsidP="00BF42E4">
            <w:pPr>
              <w:spacing w:line="240" w:lineRule="exact"/>
              <w:rPr>
                <w:rFonts w:ascii="仿宋_GB2312" w:eastAsia="仿宋_GB2312"/>
                <w:szCs w:val="21"/>
              </w:rPr>
            </w:pPr>
            <w:r>
              <w:rPr>
                <w:rFonts w:ascii="仿宋_GB2312" w:eastAsia="仿宋_GB2312" w:hint="eastAsia"/>
                <w:szCs w:val="21"/>
              </w:rPr>
              <w:t>灞桥区</w:t>
            </w:r>
          </w:p>
          <w:p w:rsidR="00D05DD0" w:rsidRDefault="00D05DD0" w:rsidP="00BF42E4">
            <w:pPr>
              <w:spacing w:line="240" w:lineRule="exact"/>
              <w:rPr>
                <w:rFonts w:ascii="仿宋_GB2312" w:eastAsia="仿宋_GB2312"/>
                <w:szCs w:val="21"/>
              </w:rPr>
            </w:pPr>
            <w:r>
              <w:rPr>
                <w:rFonts w:ascii="仿宋_GB2312" w:eastAsia="仿宋_GB2312" w:hint="eastAsia"/>
                <w:szCs w:val="21"/>
              </w:rPr>
              <w:t>席王街办苏家营村</w:t>
            </w:r>
          </w:p>
        </w:tc>
        <w:tc>
          <w:tcPr>
            <w:tcW w:w="675" w:type="dxa"/>
            <w:vAlign w:val="center"/>
          </w:tcPr>
          <w:p w:rsidR="00D05DD0" w:rsidRDefault="00D05DD0" w:rsidP="00BF42E4">
            <w:pPr>
              <w:spacing w:line="240" w:lineRule="exact"/>
              <w:rPr>
                <w:rFonts w:ascii="仿宋_GB2312" w:eastAsia="仿宋_GB2312"/>
                <w:szCs w:val="21"/>
              </w:rPr>
            </w:pPr>
            <w:r>
              <w:rPr>
                <w:rFonts w:ascii="仿宋_GB2312" w:eastAsia="仿宋_GB2312" w:hint="eastAsia"/>
                <w:szCs w:val="21"/>
              </w:rPr>
              <w:t>2024</w:t>
            </w:r>
          </w:p>
        </w:tc>
        <w:tc>
          <w:tcPr>
            <w:tcW w:w="618" w:type="dxa"/>
            <w:vAlign w:val="center"/>
          </w:tcPr>
          <w:p w:rsidR="00D05DD0" w:rsidRDefault="00D05DD0" w:rsidP="00BF42E4">
            <w:pPr>
              <w:spacing w:line="240" w:lineRule="exact"/>
              <w:rPr>
                <w:rFonts w:ascii="仿宋_GB2312" w:eastAsia="仿宋_GB2312"/>
                <w:szCs w:val="21"/>
              </w:rPr>
            </w:pPr>
            <w:r>
              <w:rPr>
                <w:rFonts w:ascii="仿宋_GB2312" w:eastAsia="仿宋_GB2312" w:hint="eastAsia"/>
                <w:szCs w:val="21"/>
              </w:rPr>
              <w:t>改建</w:t>
            </w:r>
          </w:p>
        </w:tc>
        <w:tc>
          <w:tcPr>
            <w:tcW w:w="3248" w:type="dxa"/>
            <w:vAlign w:val="center"/>
          </w:tcPr>
          <w:p w:rsidR="00D05DD0" w:rsidRDefault="00D05DD0" w:rsidP="00BF42E4">
            <w:pPr>
              <w:spacing w:line="240" w:lineRule="exact"/>
              <w:jc w:val="left"/>
              <w:rPr>
                <w:rFonts w:ascii="仿宋_GB2312" w:eastAsia="仿宋_GB2312" w:hAnsi="仿宋_GB2312" w:cs="仿宋_GB2312"/>
                <w:szCs w:val="21"/>
              </w:rPr>
            </w:pPr>
            <w:r>
              <w:rPr>
                <w:rFonts w:ascii="仿宋_GB2312" w:eastAsia="仿宋_GB2312" w:hAnsi="仿宋_GB2312" w:cs="仿宋_GB2312" w:hint="eastAsia"/>
                <w:szCs w:val="21"/>
              </w:rPr>
              <w:t>对10000m²（15亩）樱桃大棚进行改造提升，改造内容为加棉被、塑料布等。合计费用500000元，其中保温透光薄膜10000㎡x20元=200000元，保温棉被10000㎡x30元=300000元。</w:t>
            </w:r>
          </w:p>
        </w:tc>
        <w:tc>
          <w:tcPr>
            <w:tcW w:w="3195" w:type="dxa"/>
            <w:vAlign w:val="center"/>
          </w:tcPr>
          <w:p w:rsidR="00D05DD0" w:rsidRDefault="00D05DD0" w:rsidP="00BF42E4">
            <w:pPr>
              <w:spacing w:line="240" w:lineRule="exact"/>
              <w:jc w:val="left"/>
              <w:rPr>
                <w:rFonts w:ascii="仿宋_GB2312" w:eastAsia="仿宋_GB2312" w:hAnsi="仿宋_GB2312" w:cs="仿宋_GB2312"/>
                <w:szCs w:val="21"/>
              </w:rPr>
            </w:pPr>
            <w:r>
              <w:rPr>
                <w:rFonts w:ascii="仿宋_GB2312" w:eastAsia="仿宋_GB2312" w:hAnsi="仿宋_GB2312" w:cs="仿宋_GB2312" w:hint="eastAsia"/>
                <w:szCs w:val="21"/>
              </w:rPr>
              <w:t>提升改造樱桃设施大棚10000m²（15亩）投资50万元，申请财政奖补20万元。</w:t>
            </w:r>
          </w:p>
          <w:p w:rsidR="00D05DD0" w:rsidRDefault="00D05DD0" w:rsidP="00BF42E4">
            <w:pPr>
              <w:spacing w:line="240" w:lineRule="exact"/>
              <w:jc w:val="left"/>
              <w:rPr>
                <w:rFonts w:ascii="仿宋_GB2312" w:eastAsia="仿宋_GB2312" w:hAnsi="仿宋_GB2312" w:cs="仿宋_GB2312"/>
                <w:szCs w:val="21"/>
              </w:rPr>
            </w:pPr>
          </w:p>
        </w:tc>
        <w:tc>
          <w:tcPr>
            <w:tcW w:w="750"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50</w:t>
            </w:r>
          </w:p>
        </w:tc>
        <w:tc>
          <w:tcPr>
            <w:tcW w:w="435" w:type="dxa"/>
            <w:vAlign w:val="center"/>
          </w:tcPr>
          <w:p w:rsidR="00D05DD0" w:rsidRDefault="00D05DD0" w:rsidP="00BF42E4">
            <w:pPr>
              <w:spacing w:line="240" w:lineRule="exact"/>
              <w:jc w:val="center"/>
              <w:rPr>
                <w:rFonts w:ascii="仿宋_GB2312" w:eastAsia="仿宋_GB2312"/>
                <w:szCs w:val="21"/>
              </w:rPr>
            </w:pPr>
          </w:p>
        </w:tc>
        <w:tc>
          <w:tcPr>
            <w:tcW w:w="465"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30</w:t>
            </w:r>
          </w:p>
        </w:tc>
        <w:tc>
          <w:tcPr>
            <w:tcW w:w="360" w:type="dxa"/>
            <w:vAlign w:val="center"/>
          </w:tcPr>
          <w:p w:rsidR="00D05DD0" w:rsidRDefault="00D05DD0" w:rsidP="00BF42E4">
            <w:pPr>
              <w:spacing w:line="240" w:lineRule="exact"/>
              <w:jc w:val="center"/>
              <w:rPr>
                <w:rFonts w:ascii="仿宋_GB2312" w:eastAsia="仿宋_GB2312"/>
                <w:szCs w:val="21"/>
              </w:rPr>
            </w:pPr>
          </w:p>
        </w:tc>
        <w:tc>
          <w:tcPr>
            <w:tcW w:w="705"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20</w:t>
            </w:r>
          </w:p>
        </w:tc>
        <w:tc>
          <w:tcPr>
            <w:tcW w:w="560"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通过</w:t>
            </w:r>
          </w:p>
        </w:tc>
      </w:tr>
      <w:tr w:rsidR="00D05DD0" w:rsidTr="00BF42E4">
        <w:trPr>
          <w:trHeight w:val="535"/>
          <w:jc w:val="center"/>
        </w:trPr>
        <w:tc>
          <w:tcPr>
            <w:tcW w:w="14707" w:type="dxa"/>
            <w:gridSpan w:val="13"/>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b/>
                <w:bCs/>
                <w:szCs w:val="21"/>
              </w:rPr>
              <w:t>经管站</w:t>
            </w:r>
          </w:p>
        </w:tc>
        <w:tc>
          <w:tcPr>
            <w:tcW w:w="560" w:type="dxa"/>
            <w:vAlign w:val="center"/>
          </w:tcPr>
          <w:p w:rsidR="00D05DD0" w:rsidRDefault="00D05DD0" w:rsidP="00BF42E4">
            <w:pPr>
              <w:spacing w:line="240" w:lineRule="exact"/>
              <w:jc w:val="center"/>
              <w:rPr>
                <w:rFonts w:ascii="仿宋_GB2312" w:eastAsia="仿宋_GB2312"/>
                <w:b/>
                <w:bCs/>
                <w:szCs w:val="21"/>
                <w:highlight w:val="yellow"/>
              </w:rPr>
            </w:pPr>
          </w:p>
        </w:tc>
      </w:tr>
      <w:tr w:rsidR="00D05DD0" w:rsidTr="00BF42E4">
        <w:trPr>
          <w:trHeight w:val="995"/>
          <w:jc w:val="center"/>
        </w:trPr>
        <w:tc>
          <w:tcPr>
            <w:tcW w:w="461" w:type="dxa"/>
            <w:vAlign w:val="center"/>
          </w:tcPr>
          <w:p w:rsidR="00D05DD0" w:rsidRDefault="00D05DD0" w:rsidP="00BF42E4">
            <w:pPr>
              <w:spacing w:line="300" w:lineRule="exact"/>
              <w:jc w:val="center"/>
              <w:rPr>
                <w:rFonts w:eastAsia="仿宋_GB2312" w:cs="Times New Roman"/>
                <w:sz w:val="18"/>
                <w:szCs w:val="18"/>
              </w:rPr>
            </w:pPr>
            <w:r>
              <w:rPr>
                <w:rFonts w:eastAsia="仿宋_GB2312" w:cs="Times New Roman" w:hint="eastAsia"/>
                <w:sz w:val="18"/>
                <w:szCs w:val="18"/>
              </w:rPr>
              <w:lastRenderedPageBreak/>
              <w:t>14</w:t>
            </w:r>
          </w:p>
        </w:tc>
        <w:tc>
          <w:tcPr>
            <w:tcW w:w="1965" w:type="dxa"/>
            <w:vAlign w:val="center"/>
          </w:tcPr>
          <w:p w:rsidR="00D05DD0" w:rsidRDefault="00D05DD0" w:rsidP="00BF42E4">
            <w:pPr>
              <w:spacing w:line="240" w:lineRule="exact"/>
              <w:rPr>
                <w:rFonts w:ascii="仿宋_GB2312" w:eastAsia="仿宋_GB2312"/>
                <w:szCs w:val="21"/>
              </w:rPr>
            </w:pPr>
            <w:r>
              <w:rPr>
                <w:rFonts w:ascii="仿宋_GB2312" w:eastAsia="仿宋_GB2312" w:hint="eastAsia"/>
                <w:szCs w:val="21"/>
              </w:rPr>
              <w:t>2023年第三批省级农业专项资金项目</w:t>
            </w:r>
            <w:bookmarkStart w:id="0" w:name="_GoBack"/>
            <w:bookmarkEnd w:id="0"/>
            <w:r>
              <w:rPr>
                <w:rFonts w:ascii="仿宋_GB2312" w:eastAsia="仿宋_GB2312" w:hint="eastAsia"/>
                <w:szCs w:val="21"/>
              </w:rPr>
              <w:t>-于卫家庭农场标准果园建设项目</w:t>
            </w:r>
          </w:p>
          <w:p w:rsidR="00D05DD0" w:rsidRDefault="00D05DD0" w:rsidP="00BF42E4">
            <w:pPr>
              <w:spacing w:line="240" w:lineRule="exact"/>
              <w:jc w:val="center"/>
              <w:rPr>
                <w:rFonts w:ascii="仿宋_GB2312" w:eastAsia="仿宋_GB2312"/>
                <w:szCs w:val="21"/>
              </w:rPr>
            </w:pPr>
          </w:p>
          <w:p w:rsidR="00D05DD0" w:rsidRDefault="00D05DD0" w:rsidP="00BF42E4">
            <w:pPr>
              <w:spacing w:line="240" w:lineRule="exact"/>
              <w:jc w:val="center"/>
              <w:rPr>
                <w:rFonts w:ascii="仿宋_GB2312" w:eastAsia="仿宋_GB2312"/>
                <w:b/>
                <w:bCs/>
                <w:szCs w:val="21"/>
              </w:rPr>
            </w:pPr>
            <w:r>
              <w:rPr>
                <w:rFonts w:ascii="仿宋_GB2312" w:eastAsia="仿宋_GB2312" w:hint="eastAsia"/>
                <w:b/>
                <w:bCs/>
                <w:szCs w:val="21"/>
              </w:rPr>
              <w:t>市农发﹝2023﹞</w:t>
            </w:r>
          </w:p>
          <w:p w:rsidR="00D05DD0" w:rsidRDefault="00D05DD0" w:rsidP="00BF42E4">
            <w:pPr>
              <w:spacing w:line="240" w:lineRule="exact"/>
              <w:jc w:val="center"/>
              <w:rPr>
                <w:rFonts w:ascii="仿宋_GB2312" w:eastAsia="仿宋_GB2312"/>
                <w:szCs w:val="21"/>
              </w:rPr>
            </w:pPr>
            <w:r>
              <w:rPr>
                <w:rFonts w:ascii="仿宋_GB2312" w:eastAsia="仿宋_GB2312" w:hint="eastAsia"/>
                <w:b/>
                <w:bCs/>
                <w:szCs w:val="21"/>
              </w:rPr>
              <w:t>140号</w:t>
            </w:r>
          </w:p>
        </w:tc>
        <w:tc>
          <w:tcPr>
            <w:tcW w:w="1122" w:type="dxa"/>
            <w:vAlign w:val="center"/>
          </w:tcPr>
          <w:p w:rsidR="00D05DD0" w:rsidRDefault="00D05DD0" w:rsidP="00BF42E4">
            <w:pPr>
              <w:spacing w:line="240" w:lineRule="exact"/>
              <w:jc w:val="left"/>
              <w:rPr>
                <w:rFonts w:ascii="仿宋_GB2312" w:eastAsia="仿宋_GB2312"/>
                <w:szCs w:val="21"/>
              </w:rPr>
            </w:pPr>
            <w:r>
              <w:rPr>
                <w:rFonts w:ascii="仿宋_GB2312" w:eastAsia="仿宋_GB2312" w:hint="eastAsia"/>
                <w:szCs w:val="21"/>
              </w:rPr>
              <w:t>西安市灞桥区于卫家庭农场</w:t>
            </w:r>
          </w:p>
          <w:p w:rsidR="00D05DD0" w:rsidRDefault="00D05DD0" w:rsidP="00BF42E4">
            <w:pPr>
              <w:spacing w:line="240" w:lineRule="exact"/>
              <w:jc w:val="left"/>
              <w:rPr>
                <w:rFonts w:ascii="仿宋_GB2312" w:eastAsia="仿宋_GB2312"/>
                <w:szCs w:val="21"/>
              </w:rPr>
            </w:pPr>
            <w:r>
              <w:rPr>
                <w:rFonts w:ascii="仿宋_GB2312" w:eastAsia="仿宋_GB2312" w:hint="eastAsia"/>
                <w:szCs w:val="21"/>
              </w:rPr>
              <w:t>负责人：</w:t>
            </w:r>
          </w:p>
          <w:p w:rsidR="00D05DD0" w:rsidRDefault="00D05DD0" w:rsidP="00BF42E4">
            <w:pPr>
              <w:spacing w:line="240" w:lineRule="exact"/>
              <w:jc w:val="left"/>
              <w:rPr>
                <w:rFonts w:ascii="仿宋_GB2312" w:eastAsia="仿宋_GB2312"/>
                <w:szCs w:val="21"/>
              </w:rPr>
            </w:pPr>
            <w:r>
              <w:rPr>
                <w:rFonts w:ascii="仿宋_GB2312" w:eastAsia="仿宋_GB2312" w:hint="eastAsia"/>
                <w:szCs w:val="21"/>
              </w:rPr>
              <w:t>于卫</w:t>
            </w:r>
          </w:p>
          <w:p w:rsidR="00D05DD0" w:rsidRDefault="00D05DD0" w:rsidP="00BF42E4">
            <w:pPr>
              <w:spacing w:line="240" w:lineRule="exact"/>
              <w:jc w:val="center"/>
              <w:rPr>
                <w:rFonts w:ascii="仿宋_GB2312" w:eastAsia="仿宋_GB2312"/>
                <w:szCs w:val="21"/>
              </w:rPr>
            </w:pPr>
          </w:p>
        </w:tc>
        <w:tc>
          <w:tcPr>
            <w:tcW w:w="708"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狄寨街办迷鹿村</w:t>
            </w:r>
          </w:p>
        </w:tc>
        <w:tc>
          <w:tcPr>
            <w:tcW w:w="675"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2024</w:t>
            </w:r>
          </w:p>
        </w:tc>
        <w:tc>
          <w:tcPr>
            <w:tcW w:w="618"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新建</w:t>
            </w:r>
          </w:p>
        </w:tc>
        <w:tc>
          <w:tcPr>
            <w:tcW w:w="3248" w:type="dxa"/>
            <w:vAlign w:val="center"/>
          </w:tcPr>
          <w:p w:rsidR="00D05DD0" w:rsidRPr="00AD5661" w:rsidRDefault="00D05DD0" w:rsidP="00AD5661">
            <w:pPr>
              <w:spacing w:line="280" w:lineRule="exact"/>
              <w:ind w:firstLineChars="250" w:firstLine="525"/>
              <w:jc w:val="left"/>
              <w:rPr>
                <w:rFonts w:ascii="仿宋_GB2312" w:eastAsia="仿宋_GB2312" w:hAnsi="仿宋_GB2312" w:cs="仿宋_GB2312"/>
                <w:szCs w:val="21"/>
              </w:rPr>
            </w:pPr>
            <w:r w:rsidRPr="00AD5661">
              <w:rPr>
                <w:rFonts w:ascii="仿宋_GB2312" w:eastAsia="仿宋_GB2312" w:hAnsi="仿宋_GB2312" w:cs="仿宋_GB2312" w:hint="eastAsia"/>
                <w:szCs w:val="21"/>
              </w:rPr>
              <w:t>新建樱桃标准化示范园13亩，实施内容包括以下几个方面：</w:t>
            </w:r>
          </w:p>
          <w:p w:rsidR="00D05DD0" w:rsidRPr="00AD5661" w:rsidRDefault="00D05DD0" w:rsidP="00AD5661">
            <w:pPr>
              <w:numPr>
                <w:ilvl w:val="0"/>
                <w:numId w:val="1"/>
              </w:numPr>
              <w:spacing w:line="280" w:lineRule="exact"/>
              <w:ind w:firstLineChars="250" w:firstLine="525"/>
              <w:jc w:val="left"/>
              <w:rPr>
                <w:rFonts w:ascii="仿宋_GB2312" w:eastAsia="仿宋_GB2312" w:hAnsi="仿宋_GB2312" w:cs="仿宋_GB2312"/>
                <w:szCs w:val="21"/>
              </w:rPr>
            </w:pPr>
            <w:r w:rsidRPr="00AD5661">
              <w:rPr>
                <w:rFonts w:ascii="仿宋_GB2312" w:eastAsia="仿宋_GB2312" w:hAnsi="仿宋_GB2312" w:cs="仿宋_GB2312" w:hint="eastAsia"/>
                <w:szCs w:val="21"/>
              </w:rPr>
              <w:t>引进樱桃树苗1050株（其中两年生德樱品种200株、俄罗斯八号品种300株、红布特品种200株，75元/株；一年生德樱品种100株、俄罗斯八号品种150株、红布特品种100株，35元/株），需投资6.475万元；</w:t>
            </w:r>
          </w:p>
          <w:p w:rsidR="00D05DD0" w:rsidRPr="00AD5661" w:rsidRDefault="00D05DD0" w:rsidP="00AD5661">
            <w:pPr>
              <w:numPr>
                <w:ilvl w:val="0"/>
                <w:numId w:val="1"/>
              </w:numPr>
              <w:spacing w:line="280" w:lineRule="exact"/>
              <w:ind w:firstLineChars="250" w:firstLine="525"/>
              <w:jc w:val="left"/>
              <w:rPr>
                <w:rFonts w:ascii="仿宋_GB2312" w:eastAsia="仿宋_GB2312" w:hAnsi="仿宋_GB2312" w:cs="仿宋_GB2312"/>
                <w:szCs w:val="21"/>
              </w:rPr>
            </w:pPr>
            <w:r w:rsidRPr="00AD5661">
              <w:rPr>
                <w:rFonts w:ascii="仿宋_GB2312" w:eastAsia="仿宋_GB2312" w:hAnsi="仿宋_GB2312" w:cs="仿宋_GB2312" w:hint="eastAsia"/>
                <w:szCs w:val="21"/>
              </w:rPr>
              <w:t>采购13亩樱桃园牵引架材料，5*5cm方钢共需540根（每行18根，共30行），4*6cm方钢共需2370根（每行79根，共30行），每根100元，共需投资29.1万元；</w:t>
            </w:r>
          </w:p>
          <w:p w:rsidR="00D05DD0" w:rsidRDefault="00D05DD0" w:rsidP="00AD5661">
            <w:pPr>
              <w:pStyle w:val="a0"/>
              <w:spacing w:line="280" w:lineRule="exact"/>
              <w:ind w:firstLineChars="250" w:firstLine="525"/>
              <w:jc w:val="left"/>
              <w:rPr>
                <w:rFonts w:ascii="仿宋_GB2312" w:eastAsia="仿宋_GB2312" w:hAnsi="仿宋_GB2312" w:cs="仿宋_GB2312"/>
                <w:sz w:val="21"/>
                <w:szCs w:val="21"/>
              </w:rPr>
            </w:pPr>
            <w:r>
              <w:rPr>
                <w:rFonts w:ascii="仿宋_GB2312" w:eastAsia="仿宋_GB2312" w:hAnsi="仿宋_GB2312" w:cs="仿宋_GB2312" w:hint="eastAsia"/>
                <w:sz w:val="21"/>
                <w:szCs w:val="21"/>
              </w:rPr>
              <w:t>3、13亩樱桃园牵引架搭建人工费需投资7万元；</w:t>
            </w:r>
          </w:p>
          <w:p w:rsidR="00D05DD0" w:rsidRDefault="00D05DD0" w:rsidP="00AD5661">
            <w:pPr>
              <w:spacing w:line="280" w:lineRule="exact"/>
              <w:ind w:firstLineChars="250" w:firstLine="525"/>
              <w:jc w:val="left"/>
              <w:rPr>
                <w:rFonts w:ascii="仿宋_GB2312" w:eastAsia="仿宋_GB2312" w:hAnsi="仿宋_GB2312" w:cs="仿宋_GB2312"/>
                <w:szCs w:val="21"/>
              </w:rPr>
            </w:pPr>
            <w:r w:rsidRPr="00AD5661">
              <w:rPr>
                <w:rFonts w:ascii="仿宋_GB2312" w:eastAsia="仿宋_GB2312" w:hAnsi="仿宋_GB2312" w:cs="仿宋_GB2312" w:hint="eastAsia"/>
                <w:szCs w:val="21"/>
              </w:rPr>
              <w:t>4、购置13亩</w:t>
            </w:r>
            <w:r>
              <w:rPr>
                <w:rFonts w:ascii="仿宋_GB2312" w:eastAsia="仿宋_GB2312" w:hAnsi="仿宋_GB2312" w:cs="仿宋_GB2312" w:hint="eastAsia"/>
                <w:szCs w:val="21"/>
              </w:rPr>
              <w:t>樱桃园</w:t>
            </w:r>
            <w:r w:rsidRPr="00AD5661">
              <w:rPr>
                <w:rFonts w:ascii="仿宋_GB2312" w:eastAsia="仿宋_GB2312" w:hAnsi="仿宋_GB2312" w:cs="仿宋_GB2312" w:hint="eastAsia"/>
                <w:szCs w:val="21"/>
              </w:rPr>
              <w:t>水肥一体化设备及滴灌管（6000米），需投资7.425万元。</w:t>
            </w:r>
          </w:p>
        </w:tc>
        <w:tc>
          <w:tcPr>
            <w:tcW w:w="3195" w:type="dxa"/>
          </w:tcPr>
          <w:p w:rsidR="00D05DD0" w:rsidRPr="00AD5661" w:rsidRDefault="00D05DD0" w:rsidP="00AD5661">
            <w:pPr>
              <w:numPr>
                <w:ilvl w:val="0"/>
                <w:numId w:val="2"/>
              </w:numPr>
              <w:spacing w:line="280" w:lineRule="exact"/>
              <w:ind w:firstLineChars="250" w:firstLine="525"/>
              <w:jc w:val="left"/>
              <w:rPr>
                <w:rFonts w:ascii="仿宋_GB2312" w:eastAsia="仿宋_GB2312" w:hAnsi="仿宋_GB2312" w:cs="仿宋_GB2312"/>
                <w:szCs w:val="21"/>
              </w:rPr>
            </w:pPr>
            <w:r w:rsidRPr="00AD5661">
              <w:rPr>
                <w:rFonts w:ascii="仿宋_GB2312" w:eastAsia="仿宋_GB2312" w:hAnsi="仿宋_GB2312" w:cs="仿宋_GB2312" w:hint="eastAsia"/>
                <w:szCs w:val="21"/>
              </w:rPr>
              <w:t>引进樱桃树苗1050株（其中两年生德樱品种200株、俄罗斯八号品种300株、红布特品种200株，75元/株；一年生德樱品种100株、俄罗斯八号品种150株、红布特品种100株，35元/株），需投资6.475万元，申请财政扶持6.475万元；</w:t>
            </w:r>
          </w:p>
          <w:p w:rsidR="00D05DD0" w:rsidRPr="00AD5661" w:rsidRDefault="00D05DD0" w:rsidP="00AD5661">
            <w:pPr>
              <w:numPr>
                <w:ilvl w:val="0"/>
                <w:numId w:val="2"/>
              </w:numPr>
              <w:spacing w:line="280" w:lineRule="exact"/>
              <w:ind w:firstLineChars="250" w:firstLine="525"/>
              <w:jc w:val="left"/>
              <w:rPr>
                <w:rFonts w:ascii="仿宋_GB2312" w:eastAsia="仿宋_GB2312" w:hAnsi="仿宋_GB2312" w:cs="仿宋_GB2312"/>
                <w:szCs w:val="21"/>
              </w:rPr>
            </w:pPr>
            <w:r w:rsidRPr="00AD5661">
              <w:rPr>
                <w:rFonts w:ascii="仿宋_GB2312" w:eastAsia="仿宋_GB2312" w:hAnsi="仿宋_GB2312" w:cs="仿宋_GB2312" w:hint="eastAsia"/>
                <w:szCs w:val="21"/>
              </w:rPr>
              <w:t>采购13亩樱桃园牵引架材料，5*5cm方钢共需540根（每行18根，共30行），4*6cm方钢共需2370根（每行79根，共30行），每根100元，共需投资29.1万元，申请财政扶持13.525万元。</w:t>
            </w:r>
          </w:p>
          <w:p w:rsidR="00D05DD0" w:rsidRDefault="00D05DD0" w:rsidP="00AD5661">
            <w:pPr>
              <w:spacing w:line="280" w:lineRule="exact"/>
              <w:ind w:firstLineChars="250" w:firstLine="525"/>
              <w:jc w:val="left"/>
              <w:rPr>
                <w:rFonts w:ascii="仿宋_GB2312" w:eastAsia="仿宋_GB2312" w:hAnsi="仿宋_GB2312" w:cs="仿宋_GB2312"/>
                <w:szCs w:val="21"/>
              </w:rPr>
            </w:pPr>
          </w:p>
        </w:tc>
        <w:tc>
          <w:tcPr>
            <w:tcW w:w="750"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50</w:t>
            </w:r>
          </w:p>
        </w:tc>
        <w:tc>
          <w:tcPr>
            <w:tcW w:w="435" w:type="dxa"/>
            <w:vAlign w:val="center"/>
          </w:tcPr>
          <w:p w:rsidR="00D05DD0" w:rsidRDefault="00D05DD0" w:rsidP="00BF42E4">
            <w:pPr>
              <w:spacing w:line="240" w:lineRule="exact"/>
              <w:jc w:val="center"/>
              <w:rPr>
                <w:rFonts w:ascii="仿宋_GB2312" w:eastAsia="仿宋_GB2312"/>
                <w:szCs w:val="21"/>
              </w:rPr>
            </w:pPr>
          </w:p>
        </w:tc>
        <w:tc>
          <w:tcPr>
            <w:tcW w:w="465"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30</w:t>
            </w:r>
          </w:p>
        </w:tc>
        <w:tc>
          <w:tcPr>
            <w:tcW w:w="360" w:type="dxa"/>
            <w:vAlign w:val="center"/>
          </w:tcPr>
          <w:p w:rsidR="00D05DD0" w:rsidRDefault="00D05DD0" w:rsidP="00BF42E4">
            <w:pPr>
              <w:spacing w:line="240" w:lineRule="exact"/>
              <w:jc w:val="center"/>
              <w:rPr>
                <w:rFonts w:ascii="仿宋_GB2312" w:eastAsia="仿宋_GB2312"/>
                <w:szCs w:val="21"/>
              </w:rPr>
            </w:pPr>
          </w:p>
        </w:tc>
        <w:tc>
          <w:tcPr>
            <w:tcW w:w="705"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20</w:t>
            </w:r>
          </w:p>
        </w:tc>
        <w:tc>
          <w:tcPr>
            <w:tcW w:w="560" w:type="dxa"/>
            <w:vAlign w:val="center"/>
          </w:tcPr>
          <w:p w:rsidR="00D05DD0" w:rsidRDefault="00D05DD0" w:rsidP="00BF42E4">
            <w:pPr>
              <w:spacing w:line="240" w:lineRule="exact"/>
              <w:jc w:val="center"/>
              <w:rPr>
                <w:rFonts w:ascii="仿宋_GB2312" w:eastAsia="仿宋_GB2312"/>
                <w:szCs w:val="21"/>
              </w:rPr>
            </w:pPr>
            <w:r>
              <w:rPr>
                <w:rFonts w:ascii="仿宋_GB2312" w:eastAsia="仿宋_GB2312" w:hint="eastAsia"/>
                <w:szCs w:val="21"/>
              </w:rPr>
              <w:t>通过</w:t>
            </w:r>
          </w:p>
        </w:tc>
      </w:tr>
    </w:tbl>
    <w:p w:rsidR="00D05DD0" w:rsidRDefault="00D05DD0" w:rsidP="00D05DD0"/>
    <w:p w:rsidR="00D05DD0" w:rsidRDefault="00D05DD0" w:rsidP="00D05DD0"/>
    <w:p w:rsidR="00813DF1" w:rsidRDefault="00813DF1"/>
    <w:sectPr w:rsidR="00813DF1" w:rsidSect="009B1029">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DF1" w:rsidRDefault="00813DF1" w:rsidP="00D05DD0">
      <w:r>
        <w:separator/>
      </w:r>
    </w:p>
  </w:endnote>
  <w:endnote w:type="continuationSeparator" w:id="1">
    <w:p w:rsidR="00813DF1" w:rsidRDefault="00813DF1" w:rsidP="00D05D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DF1" w:rsidRDefault="00813DF1" w:rsidP="00D05DD0">
      <w:r>
        <w:separator/>
      </w:r>
    </w:p>
  </w:footnote>
  <w:footnote w:type="continuationSeparator" w:id="1">
    <w:p w:rsidR="00813DF1" w:rsidRDefault="00813DF1" w:rsidP="00D05D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5B0E94"/>
    <w:multiLevelType w:val="singleLevel"/>
    <w:tmpl w:val="F95B0E94"/>
    <w:lvl w:ilvl="0">
      <w:start w:val="1"/>
      <w:numFmt w:val="decimal"/>
      <w:suff w:val="nothing"/>
      <w:lvlText w:val="%1、"/>
      <w:lvlJc w:val="left"/>
    </w:lvl>
  </w:abstractNum>
  <w:abstractNum w:abstractNumId="1">
    <w:nsid w:val="6ADC3769"/>
    <w:multiLevelType w:val="singleLevel"/>
    <w:tmpl w:val="6ADC3769"/>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5DD0"/>
    <w:rsid w:val="00813DF1"/>
    <w:rsid w:val="00AD5661"/>
    <w:rsid w:val="00D05D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05DD0"/>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D05D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D05DD0"/>
    <w:rPr>
      <w:sz w:val="18"/>
      <w:szCs w:val="18"/>
    </w:rPr>
  </w:style>
  <w:style w:type="paragraph" w:styleId="a5">
    <w:name w:val="footer"/>
    <w:basedOn w:val="a"/>
    <w:link w:val="Char0"/>
    <w:uiPriority w:val="99"/>
    <w:semiHidden/>
    <w:unhideWhenUsed/>
    <w:rsid w:val="00D05DD0"/>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D05DD0"/>
    <w:rPr>
      <w:sz w:val="18"/>
      <w:szCs w:val="18"/>
    </w:rPr>
  </w:style>
  <w:style w:type="paragraph" w:styleId="a0">
    <w:name w:val="Body Text"/>
    <w:basedOn w:val="a"/>
    <w:link w:val="Char1"/>
    <w:qFormat/>
    <w:rsid w:val="00D05DD0"/>
    <w:rPr>
      <w:sz w:val="32"/>
    </w:rPr>
  </w:style>
  <w:style w:type="character" w:customStyle="1" w:styleId="Char1">
    <w:name w:val="正文文本 Char"/>
    <w:basedOn w:val="a1"/>
    <w:link w:val="a0"/>
    <w:rsid w:val="00D05DD0"/>
    <w:rPr>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2024-11-20T06:50:00Z</dcterms:created>
  <dcterms:modified xsi:type="dcterms:W3CDTF">2024-11-20T07:05:00Z</dcterms:modified>
</cp:coreProperties>
</file>