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BBD" w:rsidRPr="00DF2915" w:rsidRDefault="00644BBD">
      <w:pPr>
        <w:pStyle w:val="a3"/>
        <w:spacing w:line="580" w:lineRule="exact"/>
        <w:rPr>
          <w:rFonts w:eastAsia="楷体" w:hAnsi="楷体" w:cs="仿宋_GB2312"/>
          <w:kern w:val="0"/>
          <w:szCs w:val="32"/>
        </w:rPr>
      </w:pPr>
      <w:r w:rsidRPr="00DF2915">
        <w:rPr>
          <w:rFonts w:eastAsia="楷体" w:hAnsi="楷体" w:cs="仿宋_GB2312" w:hint="eastAsia"/>
          <w:kern w:val="0"/>
          <w:szCs w:val="32"/>
        </w:rPr>
        <w:t>附件</w:t>
      </w:r>
    </w:p>
    <w:p w:rsidR="00644BBD" w:rsidRPr="00DF2915" w:rsidRDefault="00644BBD" w:rsidP="006219E0">
      <w:pPr>
        <w:spacing w:beforeLines="50" w:afterLines="50" w:line="560" w:lineRule="exact"/>
        <w:jc w:val="center"/>
        <w:rPr>
          <w:rFonts w:ascii="方正小标宋简体" w:eastAsia="方正小标宋简体" w:hAnsi="方正小标宋_GBK" w:cs="方正小标宋_GBK"/>
          <w:bCs/>
          <w:kern w:val="0"/>
          <w:sz w:val="36"/>
          <w:szCs w:val="36"/>
        </w:rPr>
      </w:pPr>
      <w:r w:rsidRPr="00DF2915">
        <w:rPr>
          <w:rFonts w:ascii="方正小标宋简体" w:eastAsia="方正小标宋简体" w:hAnsi="方正小标宋_GBK" w:cs="方正小标宋_GBK" w:hint="eastAsia"/>
          <w:bCs/>
          <w:kern w:val="0"/>
          <w:sz w:val="36"/>
          <w:szCs w:val="36"/>
        </w:rPr>
        <w:t>西安市灞桥区农业农村局项目评审制度</w:t>
      </w:r>
    </w:p>
    <w:p w:rsidR="00644BBD" w:rsidRDefault="00644BBD" w:rsidP="006219E0">
      <w:pPr>
        <w:spacing w:beforeLines="50" w:afterLines="50" w:line="560" w:lineRule="exact"/>
        <w:jc w:val="center"/>
        <w:rPr>
          <w:rFonts w:ascii="楷体_GB2312" w:eastAsia="楷体_GB2312" w:hAnsi="楷体_GB2312" w:cs="楷体_GB2312"/>
          <w:bCs/>
          <w:kern w:val="0"/>
          <w:szCs w:val="32"/>
        </w:rPr>
      </w:pPr>
      <w:r>
        <w:rPr>
          <w:rFonts w:ascii="楷体_GB2312" w:eastAsia="楷体_GB2312" w:hAnsi="楷体_GB2312" w:cs="楷体_GB2312" w:hint="eastAsia"/>
          <w:bCs/>
          <w:kern w:val="0"/>
          <w:szCs w:val="32"/>
        </w:rPr>
        <w:t>（征求意见稿）</w:t>
      </w:r>
    </w:p>
    <w:p w:rsidR="00644BBD" w:rsidRDefault="00644BBD" w:rsidP="006219E0">
      <w:pPr>
        <w:spacing w:line="560" w:lineRule="exact"/>
        <w:ind w:firstLineChars="200" w:firstLine="640"/>
        <w:jc w:val="left"/>
        <w:rPr>
          <w:rFonts w:ascii="仿宋_GB2312" w:cs="仿宋_GB2312"/>
          <w:kern w:val="0"/>
          <w:szCs w:val="32"/>
        </w:rPr>
      </w:pPr>
      <w:r>
        <w:rPr>
          <w:rFonts w:ascii="仿宋_GB2312" w:hAnsi="仿宋_GB2312" w:cs="仿宋_GB2312" w:hint="eastAsia"/>
          <w:b/>
          <w:bCs/>
          <w:kern w:val="0"/>
          <w:szCs w:val="32"/>
        </w:rPr>
        <w:t>一、</w:t>
      </w:r>
      <w:r>
        <w:rPr>
          <w:rFonts w:ascii="仿宋_GB2312" w:hAnsi="仿宋_GB2312" w:cs="仿宋_GB2312" w:hint="eastAsia"/>
          <w:kern w:val="0"/>
          <w:szCs w:val="32"/>
        </w:rPr>
        <w:t>为规范区农业农村局涉农专项项目评审工作，切实保障区农业农村局农业项目建设质量和数量，根据陕西省农业农村厅《陕西省省级财政农业专项资金管理办法》、西安市财政局</w:t>
      </w:r>
      <w:r>
        <w:rPr>
          <w:rFonts w:ascii="仿宋_GB2312" w:hAnsi="仿宋_GB2312" w:cs="仿宋_GB2312"/>
          <w:kern w:val="0"/>
          <w:szCs w:val="32"/>
        </w:rPr>
        <w:t xml:space="preserve"> </w:t>
      </w:r>
      <w:r>
        <w:rPr>
          <w:rFonts w:ascii="仿宋_GB2312" w:hAnsi="仿宋_GB2312" w:cs="仿宋_GB2312" w:hint="eastAsia"/>
          <w:kern w:val="0"/>
          <w:szCs w:val="32"/>
        </w:rPr>
        <w:t>西安市农业农村局《西安市市级财政农业农村发展专项资金管理办法》和灞桥区农业农村局《灞桥区农业农村局涉农项目管理办法（试行）》等，结合实际，制定本制度。</w:t>
      </w:r>
    </w:p>
    <w:p w:rsidR="00644BBD" w:rsidRDefault="00644BBD" w:rsidP="006219E0">
      <w:pPr>
        <w:spacing w:line="560" w:lineRule="exact"/>
        <w:ind w:firstLineChars="200" w:firstLine="640"/>
        <w:rPr>
          <w:rFonts w:ascii="仿宋_GB2312" w:cs="仿宋_GB2312"/>
          <w:b/>
          <w:bCs/>
          <w:kern w:val="0"/>
          <w:szCs w:val="32"/>
        </w:rPr>
      </w:pPr>
      <w:r>
        <w:rPr>
          <w:rFonts w:ascii="仿宋_GB2312" w:hAnsi="仿宋_GB2312" w:cs="仿宋_GB2312" w:hint="eastAsia"/>
          <w:b/>
          <w:bCs/>
          <w:kern w:val="0"/>
          <w:szCs w:val="32"/>
        </w:rPr>
        <w:t>二、</w:t>
      </w:r>
      <w:r>
        <w:rPr>
          <w:rFonts w:ascii="仿宋_GB2312" w:hAnsi="仿宋_GB2312" w:cs="仿宋_GB2312" w:hint="eastAsia"/>
          <w:kern w:val="0"/>
          <w:szCs w:val="32"/>
        </w:rPr>
        <w:t>本制度适用于区农业农村局管理的中央、省、市和区各级财政专项涉农项目。</w:t>
      </w:r>
    </w:p>
    <w:p w:rsidR="00644BBD" w:rsidRDefault="00644BBD" w:rsidP="006219E0">
      <w:pPr>
        <w:spacing w:line="560" w:lineRule="exact"/>
        <w:ind w:firstLineChars="200" w:firstLine="640"/>
        <w:rPr>
          <w:rFonts w:ascii="仿宋_GB2312" w:cs="仿宋_GB2312"/>
          <w:kern w:val="0"/>
          <w:szCs w:val="32"/>
        </w:rPr>
      </w:pPr>
      <w:r>
        <w:rPr>
          <w:rFonts w:ascii="仿宋_GB2312" w:hAnsi="仿宋_GB2312" w:cs="仿宋_GB2312" w:hint="eastAsia"/>
          <w:b/>
          <w:bCs/>
          <w:kern w:val="0"/>
          <w:szCs w:val="32"/>
        </w:rPr>
        <w:t>三、</w:t>
      </w:r>
      <w:r>
        <w:rPr>
          <w:rFonts w:ascii="仿宋_GB2312" w:hAnsi="仿宋_GB2312" w:cs="仿宋_GB2312" w:hint="eastAsia"/>
          <w:kern w:val="0"/>
          <w:szCs w:val="32"/>
        </w:rPr>
        <w:t>涉农项目评审是指对申报的涉农项目进行前期评估、审核，规避潜在风险，确保项目顺利进行的活动。</w:t>
      </w:r>
    </w:p>
    <w:p w:rsidR="00644BBD" w:rsidRDefault="00644BBD" w:rsidP="006219E0">
      <w:pPr>
        <w:spacing w:line="560" w:lineRule="exact"/>
        <w:ind w:firstLineChars="200" w:firstLine="640"/>
        <w:rPr>
          <w:rFonts w:ascii="仿宋_GB2312" w:cs="仿宋_GB2312"/>
          <w:kern w:val="0"/>
          <w:szCs w:val="32"/>
        </w:rPr>
      </w:pPr>
      <w:r>
        <w:rPr>
          <w:rFonts w:ascii="仿宋_GB2312" w:hAnsi="仿宋_GB2312" w:cs="仿宋_GB2312" w:hint="eastAsia"/>
          <w:kern w:val="0"/>
          <w:szCs w:val="32"/>
        </w:rPr>
        <w:t>四、涉农项目评审主要包括项目储备、实地考察审核、汇总项目、专家评审、局领导班子会议、</w:t>
      </w:r>
      <w:r>
        <w:rPr>
          <w:rFonts w:ascii="仿宋_GB2312" w:hAnsi="仿宋" w:hint="eastAsia"/>
        </w:rPr>
        <w:t>下发项目批复并</w:t>
      </w:r>
      <w:r>
        <w:rPr>
          <w:rFonts w:ascii="仿宋_GB2312" w:hAnsi="仿宋_GB2312" w:cs="仿宋_GB2312" w:hint="eastAsia"/>
          <w:kern w:val="0"/>
          <w:szCs w:val="32"/>
        </w:rPr>
        <w:t>上报市级业务主管部门备案。项目储备、实地考察审核由主管业务科（站）负责，专家评审、局领导班子会议、</w:t>
      </w:r>
      <w:r>
        <w:rPr>
          <w:rFonts w:ascii="仿宋_GB2312" w:hAnsi="仿宋" w:hint="eastAsia"/>
        </w:rPr>
        <w:t>下发项目批复并</w:t>
      </w:r>
      <w:r>
        <w:rPr>
          <w:rFonts w:ascii="仿宋_GB2312" w:hAnsi="仿宋_GB2312" w:cs="仿宋_GB2312" w:hint="eastAsia"/>
          <w:kern w:val="0"/>
          <w:szCs w:val="32"/>
        </w:rPr>
        <w:t>上报市级业务主管部门备案由局项目办负责。</w:t>
      </w:r>
    </w:p>
    <w:p w:rsidR="00644BBD" w:rsidRDefault="00644BBD" w:rsidP="006219E0">
      <w:pPr>
        <w:spacing w:line="560" w:lineRule="exact"/>
        <w:ind w:firstLineChars="200" w:firstLine="640"/>
        <w:rPr>
          <w:rFonts w:ascii="仿宋_GB2312" w:cs="仿宋_GB2312"/>
          <w:kern w:val="0"/>
          <w:szCs w:val="32"/>
        </w:rPr>
      </w:pPr>
      <w:r>
        <w:rPr>
          <w:rFonts w:ascii="仿宋_GB2312" w:hAnsi="仿宋_GB2312" w:cs="仿宋_GB2312" w:hint="eastAsia"/>
          <w:kern w:val="0"/>
          <w:szCs w:val="32"/>
        </w:rPr>
        <w:t>五、评审工作按照分级负责、实事求是、客观公正、规范有序、严格标准的要求开展。</w:t>
      </w:r>
    </w:p>
    <w:p w:rsidR="00644BBD" w:rsidRDefault="00644BBD" w:rsidP="006219E0">
      <w:pPr>
        <w:spacing w:line="560" w:lineRule="exact"/>
        <w:ind w:firstLineChars="200" w:firstLine="640"/>
        <w:rPr>
          <w:rFonts w:ascii="仿宋_GB2312" w:cs="仿宋_GB2312"/>
          <w:kern w:val="0"/>
          <w:szCs w:val="32"/>
        </w:rPr>
      </w:pPr>
      <w:r>
        <w:rPr>
          <w:rFonts w:ascii="仿宋_GB2312" w:hAnsi="仿宋_GB2312" w:cs="仿宋_GB2312" w:hint="eastAsia"/>
          <w:kern w:val="0"/>
          <w:szCs w:val="32"/>
        </w:rPr>
        <w:t>六、区农业农村局负责全局涉农项目评审的监督管理，指导局下属科（站）涉农项目储备、实地考察审核工作，并</w:t>
      </w:r>
      <w:r>
        <w:rPr>
          <w:rFonts w:ascii="仿宋_GB2312" w:hAnsi="仿宋_GB2312" w:cs="仿宋_GB2312" w:hint="eastAsia"/>
          <w:kern w:val="0"/>
          <w:szCs w:val="32"/>
        </w:rPr>
        <w:lastRenderedPageBreak/>
        <w:t>完成涉农项目评审工作。</w:t>
      </w:r>
    </w:p>
    <w:p w:rsidR="00644BBD" w:rsidRDefault="00644BBD" w:rsidP="006219E0">
      <w:pPr>
        <w:pStyle w:val="a3"/>
        <w:spacing w:line="56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七、局下属科（站）负责项目储备、实地考察审核；指导项目实施主体编制、修改项目申报资料；配合灞桥区农业农村局做好项目评审工作。</w:t>
      </w:r>
    </w:p>
    <w:p w:rsidR="00644BBD" w:rsidRDefault="00644BBD" w:rsidP="006219E0">
      <w:pPr>
        <w:pStyle w:val="a3"/>
        <w:spacing w:line="56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八、项目实施主体负责编制、修改项目申报资料；配合局下属科（站）实地考察审核工作。</w:t>
      </w:r>
    </w:p>
    <w:p w:rsidR="00644BBD" w:rsidRDefault="00644BBD" w:rsidP="006219E0">
      <w:pPr>
        <w:pStyle w:val="a3"/>
        <w:spacing w:line="56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九、区农业农村局可采取直接组织、委托第三方服务机构或二者相结合的方式组成评审工作组，负责项目评审工作，形成评审结论，根据需要可邀请相关部门参加。评审工作组织成员有不同意见时，应在评审报告中明确记载并签字。</w:t>
      </w:r>
    </w:p>
    <w:p w:rsidR="00644BBD" w:rsidRDefault="00644BBD" w:rsidP="006219E0">
      <w:pPr>
        <w:pStyle w:val="a3"/>
        <w:spacing w:line="56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十、局项目评审时间不特定，根据局项目办收到的中省、市印发的</w:t>
      </w:r>
      <w:r>
        <w:rPr>
          <w:rFonts w:ascii="仿宋" w:eastAsia="仿宋" w:hAnsi="仿宋" w:hint="eastAsia"/>
          <w:szCs w:val="32"/>
        </w:rPr>
        <w:t>专项资金实施方案通知</w:t>
      </w:r>
      <w:r>
        <w:rPr>
          <w:rFonts w:ascii="仿宋_GB2312" w:eastAsia="仿宋_GB2312" w:hAnsi="仿宋_GB2312" w:cs="仿宋_GB2312" w:hint="eastAsia"/>
          <w:kern w:val="0"/>
          <w:szCs w:val="32"/>
        </w:rPr>
        <w:t>文件的时间，局项目办按照项目评审流程组织评审。</w:t>
      </w:r>
    </w:p>
    <w:p w:rsidR="00644BBD" w:rsidRDefault="00644BBD" w:rsidP="006219E0">
      <w:pPr>
        <w:pStyle w:val="a3"/>
        <w:spacing w:line="56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十一、评审依据。国家有关法律法规和技术标准；相关部门规定；各级财政资金拨付文件，中省、市下达的年度涉农建设任务、计划；陕西省农业农村厅《陕西省省级财政农业专项资金管理办法》、西安市财政局</w:t>
      </w:r>
      <w:r>
        <w:rPr>
          <w:rFonts w:ascii="仿宋_GB2312" w:eastAsia="仿宋_GB2312" w:hAnsi="仿宋_GB2312" w:cs="仿宋_GB2312"/>
          <w:kern w:val="0"/>
          <w:szCs w:val="32"/>
        </w:rPr>
        <w:t xml:space="preserve"> </w:t>
      </w:r>
      <w:r>
        <w:rPr>
          <w:rFonts w:ascii="仿宋_GB2312" w:eastAsia="仿宋_GB2312" w:hAnsi="仿宋_GB2312" w:cs="仿宋_GB2312" w:hint="eastAsia"/>
          <w:kern w:val="0"/>
          <w:szCs w:val="32"/>
        </w:rPr>
        <w:t>西安市农业农村局《西安市市级财政农业农村发展专项资金管理办法》和灞桥区农业农村局《灞桥区农业农村局涉农项目管理办法（试行）》；评审所需其他资料。</w:t>
      </w:r>
    </w:p>
    <w:p w:rsidR="00644BBD" w:rsidRDefault="00644BBD" w:rsidP="006219E0">
      <w:pPr>
        <w:pStyle w:val="a3"/>
        <w:spacing w:line="560" w:lineRule="exact"/>
        <w:ind w:firstLineChars="200" w:firstLine="640"/>
        <w:rPr>
          <w:rFonts w:ascii="仿宋_GB2312" w:eastAsia="仿宋_GB2312" w:hAnsi="仿宋_GB2312" w:cs="仿宋_GB2312"/>
          <w:b/>
          <w:bCs/>
          <w:kern w:val="0"/>
          <w:szCs w:val="32"/>
        </w:rPr>
      </w:pPr>
      <w:r>
        <w:rPr>
          <w:rFonts w:ascii="仿宋_GB2312" w:eastAsia="仿宋_GB2312" w:hAnsi="仿宋_GB2312" w:cs="仿宋_GB2312" w:hint="eastAsia"/>
          <w:kern w:val="0"/>
          <w:szCs w:val="32"/>
        </w:rPr>
        <w:t>十二、项目储备。项目主管业务科（站）按照业务职能和项目工作要求，提前做好项目库管理和项目储备工作，严格筛查项目，确保入库质量，强化项目库管理，经分管领导</w:t>
      </w:r>
      <w:r>
        <w:rPr>
          <w:rFonts w:ascii="仿宋_GB2312" w:eastAsia="仿宋_GB2312" w:hAnsi="仿宋_GB2312" w:cs="仿宋_GB2312" w:hint="eastAsia"/>
          <w:kern w:val="0"/>
          <w:szCs w:val="32"/>
        </w:rPr>
        <w:lastRenderedPageBreak/>
        <w:t>签字认可的项目方可上报项目库。项目根据实施主体情况采取先建评审的方式争取上级财政资金。</w:t>
      </w:r>
    </w:p>
    <w:p w:rsidR="00644BBD" w:rsidRDefault="00644BBD" w:rsidP="00DF2915">
      <w:pPr>
        <w:spacing w:line="560" w:lineRule="exact"/>
        <w:ind w:firstLine="640"/>
        <w:rPr>
          <w:rFonts w:ascii="仿宋_GB2312" w:cs="仿宋_GB2312"/>
          <w:kern w:val="0"/>
          <w:szCs w:val="32"/>
        </w:rPr>
      </w:pPr>
      <w:r>
        <w:rPr>
          <w:rFonts w:ascii="仿宋_GB2312" w:hAnsi="仿宋_GB2312" w:cs="仿宋_GB2312" w:hint="eastAsia"/>
          <w:kern w:val="0"/>
          <w:szCs w:val="32"/>
        </w:rPr>
        <w:t>十三、项目实地考察审核。项目主管业务科（站）按照审核标准对申报项目进行实地考察审核，经筛选后，填报《灞桥区农业农村局</w:t>
      </w:r>
      <w:r>
        <w:rPr>
          <w:rFonts w:ascii="仿宋_GB2312" w:hAnsi="仿宋_GB2312" w:cs="仿宋_GB2312"/>
          <w:kern w:val="0"/>
          <w:szCs w:val="32"/>
          <w:u w:val="single"/>
        </w:rPr>
        <w:t xml:space="preserve">   </w:t>
      </w:r>
      <w:r>
        <w:rPr>
          <w:rFonts w:ascii="仿宋_GB2312" w:hAnsi="仿宋_GB2312" w:cs="仿宋_GB2312" w:hint="eastAsia"/>
          <w:kern w:val="0"/>
          <w:szCs w:val="32"/>
        </w:rPr>
        <w:t>项目初审意见表》，经分管领导签字后同《财政农业专项资金管理标准文本》《项目绩效目标申报表》、项目实施方案及《灞桥区农业农村局涉农项目统计表》一并报局项目办。</w:t>
      </w:r>
    </w:p>
    <w:p w:rsidR="00644BBD" w:rsidRDefault="00644BBD" w:rsidP="00DF2915">
      <w:pPr>
        <w:spacing w:line="560" w:lineRule="exact"/>
        <w:ind w:firstLine="640"/>
        <w:rPr>
          <w:rFonts w:ascii="仿宋_GB2312" w:cs="仿宋_GB2312"/>
          <w:kern w:val="0"/>
          <w:szCs w:val="32"/>
        </w:rPr>
      </w:pPr>
      <w:r>
        <w:rPr>
          <w:rFonts w:ascii="仿宋_GB2312" w:hAnsi="仿宋_GB2312" w:cs="仿宋_GB2312" w:hint="eastAsia"/>
          <w:kern w:val="0"/>
          <w:szCs w:val="32"/>
        </w:rPr>
        <w:t>十四、汇总项目。项目办对征集到的项目进行汇总。</w:t>
      </w:r>
    </w:p>
    <w:p w:rsidR="00644BBD" w:rsidRDefault="00644BBD" w:rsidP="006219E0">
      <w:pPr>
        <w:widowControl/>
        <w:spacing w:line="560" w:lineRule="exact"/>
        <w:ind w:firstLineChars="200" w:firstLine="640"/>
        <w:jc w:val="left"/>
        <w:rPr>
          <w:rFonts w:ascii="仿宋_GB2312" w:cs="仿宋_GB2312"/>
          <w:kern w:val="0"/>
          <w:szCs w:val="32"/>
        </w:rPr>
      </w:pPr>
      <w:r>
        <w:rPr>
          <w:rFonts w:ascii="仿宋_GB2312" w:hAnsi="仿宋_GB2312" w:cs="仿宋_GB2312" w:hint="eastAsia"/>
          <w:kern w:val="0"/>
          <w:szCs w:val="32"/>
        </w:rPr>
        <w:t>十五、专家评审。项目办组织相关专家进行项目评审，形成评审报告。</w:t>
      </w:r>
    </w:p>
    <w:p w:rsidR="00644BBD" w:rsidRDefault="00644BBD" w:rsidP="006219E0">
      <w:pPr>
        <w:widowControl/>
        <w:spacing w:line="560" w:lineRule="exact"/>
        <w:ind w:firstLineChars="200" w:firstLine="640"/>
        <w:jc w:val="left"/>
        <w:rPr>
          <w:rFonts w:ascii="仿宋_GB2312" w:cs="仿宋_GB2312"/>
          <w:kern w:val="0"/>
          <w:szCs w:val="32"/>
        </w:rPr>
      </w:pPr>
      <w:r>
        <w:rPr>
          <w:rFonts w:ascii="仿宋_GB2312" w:hAnsi="仿宋_GB2312" w:cs="仿宋_GB2312" w:hint="eastAsia"/>
          <w:kern w:val="0"/>
          <w:szCs w:val="32"/>
        </w:rPr>
        <w:t>（一）评审条件。项目申报资料齐全；通过局下属科（站）实地考察审核；凡扶持的产业帮扶项目，自筹资金和财政补助资金的比例原则上各科按照不高于</w:t>
      </w:r>
      <w:r>
        <w:rPr>
          <w:rFonts w:ascii="仿宋_GB2312" w:hAnsi="仿宋_GB2312" w:cs="仿宋_GB2312"/>
          <w:kern w:val="0"/>
          <w:szCs w:val="32"/>
        </w:rPr>
        <w:t>3</w:t>
      </w:r>
      <w:r>
        <w:rPr>
          <w:rFonts w:ascii="仿宋_GB2312" w:hAnsi="仿宋_GB2312" w:cs="仿宋_GB2312" w:hint="eastAsia"/>
          <w:kern w:val="0"/>
          <w:szCs w:val="32"/>
        </w:rPr>
        <w:t>：</w:t>
      </w:r>
      <w:r>
        <w:rPr>
          <w:rFonts w:ascii="仿宋_GB2312" w:hAnsi="仿宋_GB2312" w:cs="仿宋_GB2312"/>
          <w:kern w:val="0"/>
          <w:szCs w:val="32"/>
        </w:rPr>
        <w:t>7</w:t>
      </w:r>
      <w:r>
        <w:rPr>
          <w:rFonts w:ascii="仿宋_GB2312" w:hAnsi="仿宋_GB2312" w:cs="仿宋_GB2312" w:hint="eastAsia"/>
          <w:kern w:val="0"/>
          <w:szCs w:val="32"/>
        </w:rPr>
        <w:t>的比例安排，公益性项目可财政全额补助；由社会市场主体承担的其他涉农财政资金项目，原则上财政补助资金不超过项目总投资的</w:t>
      </w:r>
      <w:r>
        <w:rPr>
          <w:rFonts w:ascii="仿宋_GB2312" w:hAnsi="仿宋_GB2312" w:cs="仿宋_GB2312"/>
          <w:kern w:val="0"/>
          <w:szCs w:val="32"/>
        </w:rPr>
        <w:t>40%</w:t>
      </w:r>
      <w:r>
        <w:rPr>
          <w:rFonts w:ascii="仿宋_GB2312" w:hAnsi="仿宋_GB2312" w:cs="仿宋_GB2312" w:hint="eastAsia"/>
          <w:kern w:val="0"/>
          <w:szCs w:val="32"/>
        </w:rPr>
        <w:t>。项目申报单位具有独立法人资格，具有项目自筹资金配套能力和达到项目建设所需的其他能力。</w:t>
      </w:r>
    </w:p>
    <w:p w:rsidR="00644BBD" w:rsidRDefault="00644BBD" w:rsidP="006219E0">
      <w:pPr>
        <w:widowControl/>
        <w:spacing w:line="560" w:lineRule="exact"/>
        <w:ind w:firstLineChars="200" w:firstLine="640"/>
        <w:jc w:val="left"/>
        <w:rPr>
          <w:rFonts w:ascii="仿宋_GB2312" w:cs="仿宋_GB2312"/>
          <w:kern w:val="0"/>
          <w:szCs w:val="32"/>
        </w:rPr>
      </w:pPr>
      <w:r>
        <w:rPr>
          <w:rFonts w:ascii="仿宋_GB2312" w:hAnsi="仿宋_GB2312" w:cs="仿宋_GB2312" w:hint="eastAsia"/>
          <w:kern w:val="0"/>
          <w:szCs w:val="32"/>
        </w:rPr>
        <w:t>（二）必备资料。项目实施方案、《财政农业专项资金管理标准文本》《项目绩效目标申报表》《灞桥区农业农村局涉农项目统计表》《灞桥区农业农村局</w:t>
      </w:r>
      <w:r>
        <w:rPr>
          <w:rFonts w:ascii="仿宋_GB2312" w:hAnsi="仿宋_GB2312" w:cs="仿宋_GB2312"/>
          <w:kern w:val="0"/>
          <w:szCs w:val="32"/>
          <w:u w:val="single"/>
        </w:rPr>
        <w:t xml:space="preserve">   </w:t>
      </w:r>
      <w:r>
        <w:rPr>
          <w:rFonts w:ascii="仿宋_GB2312" w:hAnsi="仿宋_GB2312" w:cs="仿宋_GB2312" w:hint="eastAsia"/>
          <w:kern w:val="0"/>
          <w:szCs w:val="32"/>
        </w:rPr>
        <w:t>项目初审意见表》等。</w:t>
      </w:r>
    </w:p>
    <w:p w:rsidR="00644BBD" w:rsidRDefault="00644BBD" w:rsidP="006219E0">
      <w:pPr>
        <w:widowControl/>
        <w:spacing w:line="560" w:lineRule="exact"/>
        <w:ind w:firstLineChars="200" w:firstLine="640"/>
        <w:jc w:val="left"/>
        <w:rPr>
          <w:rFonts w:ascii="仿宋_GB2312" w:cs="仿宋_GB2312"/>
          <w:kern w:val="0"/>
          <w:szCs w:val="32"/>
        </w:rPr>
      </w:pPr>
      <w:r>
        <w:rPr>
          <w:rFonts w:ascii="仿宋_GB2312" w:hAnsi="仿宋_GB2312" w:cs="仿宋_GB2312" w:hint="eastAsia"/>
          <w:kern w:val="0"/>
          <w:szCs w:val="32"/>
        </w:rPr>
        <w:t>（三）评审程序。听取汇报；查阅申报资料；现场质询；提出建议和意见；形成评审报告。</w:t>
      </w:r>
    </w:p>
    <w:p w:rsidR="00644BBD" w:rsidRDefault="00644BBD" w:rsidP="006219E0">
      <w:pPr>
        <w:widowControl/>
        <w:spacing w:line="560" w:lineRule="exact"/>
        <w:ind w:firstLineChars="200" w:firstLine="640"/>
        <w:jc w:val="left"/>
        <w:rPr>
          <w:rFonts w:ascii="仿宋_GB2312" w:cs="仿宋_GB2312"/>
          <w:kern w:val="0"/>
          <w:szCs w:val="32"/>
        </w:rPr>
      </w:pPr>
      <w:r>
        <w:rPr>
          <w:rFonts w:ascii="仿宋_GB2312" w:hAnsi="仿宋_GB2312" w:cs="仿宋_GB2312" w:hint="eastAsia"/>
          <w:kern w:val="0"/>
          <w:szCs w:val="32"/>
        </w:rPr>
        <w:lastRenderedPageBreak/>
        <w:t>（四）评审内容。从提交资料的完备性、项目方案实施的可行性、方案设计的科学性、建设内容的合理性、指标设置的恰当性、资金使用的规范性、项目效益的经济性、组织管理的严谨性、实现目标的精准性</w:t>
      </w:r>
      <w:r>
        <w:rPr>
          <w:rFonts w:ascii="仿宋_GB2312" w:hAnsi="仿宋_GB2312" w:cs="仿宋_GB2312"/>
          <w:kern w:val="0"/>
          <w:szCs w:val="32"/>
        </w:rPr>
        <w:t>9</w:t>
      </w:r>
      <w:r>
        <w:rPr>
          <w:rFonts w:ascii="仿宋_GB2312" w:hAnsi="仿宋_GB2312" w:cs="仿宋_GB2312" w:hint="eastAsia"/>
          <w:kern w:val="0"/>
          <w:szCs w:val="32"/>
        </w:rPr>
        <w:t>个方面。</w:t>
      </w:r>
    </w:p>
    <w:p w:rsidR="00644BBD" w:rsidRDefault="00644BBD" w:rsidP="006219E0">
      <w:pPr>
        <w:widowControl/>
        <w:spacing w:line="560" w:lineRule="exact"/>
        <w:ind w:firstLineChars="200" w:firstLine="640"/>
        <w:jc w:val="left"/>
        <w:rPr>
          <w:rFonts w:ascii="仿宋_GB2312" w:cs="仿宋_GB2312"/>
          <w:kern w:val="0"/>
          <w:szCs w:val="32"/>
        </w:rPr>
      </w:pPr>
      <w:r>
        <w:rPr>
          <w:rFonts w:ascii="仿宋_GB2312" w:hAnsi="仿宋_GB2312" w:cs="仿宋_GB2312" w:hint="eastAsia"/>
          <w:kern w:val="0"/>
          <w:szCs w:val="32"/>
        </w:rPr>
        <w:t>由社会市场主体承担的涉农项目采取竞争立项的方法确定项目实施单位（具体依据项目申报指南执行）。</w:t>
      </w:r>
    </w:p>
    <w:p w:rsidR="00644BBD" w:rsidRDefault="00644BBD" w:rsidP="006219E0">
      <w:pPr>
        <w:widowControl/>
        <w:spacing w:line="560" w:lineRule="exact"/>
        <w:ind w:firstLineChars="200" w:firstLine="640"/>
        <w:jc w:val="left"/>
        <w:rPr>
          <w:rFonts w:ascii="仿宋_GB2312" w:cs="仿宋_GB2312"/>
          <w:kern w:val="0"/>
          <w:szCs w:val="32"/>
        </w:rPr>
      </w:pPr>
      <w:r>
        <w:rPr>
          <w:rFonts w:ascii="仿宋_GB2312" w:hAnsi="仿宋_GB2312" w:cs="仿宋_GB2312" w:hint="eastAsia"/>
          <w:kern w:val="0"/>
          <w:szCs w:val="32"/>
        </w:rPr>
        <w:t>十六、局领导班子会议、公示、</w:t>
      </w:r>
      <w:r>
        <w:rPr>
          <w:rFonts w:ascii="仿宋_GB2312" w:hAnsi="仿宋" w:hint="eastAsia"/>
        </w:rPr>
        <w:t>下发项目批复并</w:t>
      </w:r>
      <w:r>
        <w:rPr>
          <w:rFonts w:ascii="仿宋_GB2312" w:hAnsi="仿宋_GB2312" w:cs="仿宋_GB2312" w:hint="eastAsia"/>
          <w:kern w:val="0"/>
          <w:szCs w:val="32"/>
        </w:rPr>
        <w:t>上报市级业务主管部门备案。项目评审后经局领导班子会议研究决定，在灞桥区人民政府网站进行评审结果的公示，通过公示的项目下发批复并上报市级业务主管部门备案。未通过公示的项目经局项目办调查原因，并重新组织评审。</w:t>
      </w:r>
      <w:r>
        <w:rPr>
          <w:rFonts w:ascii="仿宋_GB2312" w:hAnsi="仿宋" w:hint="eastAsia"/>
        </w:rPr>
        <w:t>项</w:t>
      </w:r>
      <w:r>
        <w:rPr>
          <w:rFonts w:ascii="仿宋_GB2312" w:hAnsi="仿宋_GB2312" w:cs="仿宋_GB2312" w:hint="eastAsia"/>
          <w:kern w:val="0"/>
          <w:szCs w:val="32"/>
        </w:rPr>
        <w:t>目确定须通过陕西省、西安市财政专项项目库系统进行网上申报的，按上报程序通过后，项目办向项目主管业务科（站）下发项目批复</w:t>
      </w:r>
      <w:r>
        <w:rPr>
          <w:rFonts w:ascii="仿宋_GB2312" w:hAnsi="仿宋" w:hint="eastAsia"/>
        </w:rPr>
        <w:t>。</w:t>
      </w:r>
    </w:p>
    <w:p w:rsidR="00644BBD" w:rsidRDefault="00644BBD" w:rsidP="006219E0">
      <w:pPr>
        <w:widowControl/>
        <w:spacing w:line="560" w:lineRule="exact"/>
        <w:ind w:firstLineChars="200" w:firstLine="640"/>
        <w:jc w:val="left"/>
        <w:rPr>
          <w:rFonts w:ascii="仿宋_GB2312" w:cs="仿宋_GB2312"/>
          <w:kern w:val="0"/>
          <w:szCs w:val="32"/>
        </w:rPr>
      </w:pPr>
      <w:r>
        <w:rPr>
          <w:rFonts w:ascii="仿宋_GB2312" w:hAnsi="仿宋_GB2312" w:cs="仿宋_GB2312" w:hint="eastAsia"/>
          <w:kern w:val="0"/>
          <w:szCs w:val="32"/>
        </w:rPr>
        <w:t>十七、评审结果分通过、不通过。项目评审后，形成评审报告，由局项目办对评审结果进行公示。</w:t>
      </w:r>
    </w:p>
    <w:p w:rsidR="00644BBD" w:rsidRDefault="00644BBD" w:rsidP="00202FDE">
      <w:pPr>
        <w:pStyle w:val="a3"/>
        <w:spacing w:line="560" w:lineRule="exact"/>
        <w:ind w:firstLineChars="200" w:firstLine="640"/>
      </w:pPr>
      <w:r w:rsidRPr="00DF2915">
        <w:rPr>
          <w:rFonts w:ascii="仿宋_GB2312" w:eastAsia="仿宋_GB2312" w:hAnsi="仿宋_GB2312" w:cs="仿宋_GB2312" w:hint="eastAsia"/>
          <w:kern w:val="0"/>
          <w:szCs w:val="32"/>
        </w:rPr>
        <w:t>十八、项目评审通过的</w:t>
      </w:r>
      <w:r>
        <w:rPr>
          <w:rFonts w:ascii="仿宋_GB2312" w:eastAsia="仿宋_GB2312" w:hAnsi="仿宋_GB2312" w:cs="仿宋_GB2312" w:hint="eastAsia"/>
          <w:kern w:val="0"/>
          <w:szCs w:val="32"/>
        </w:rPr>
        <w:t>，</w:t>
      </w:r>
      <w:r>
        <w:rPr>
          <w:rFonts w:ascii="仿宋_GB2312" w:eastAsia="仿宋_GB2312" w:hAnsi="仿宋" w:hint="eastAsia"/>
        </w:rPr>
        <w:t>实施单位应严格按照批复内容开展项目实施工作，不得擅自变更项目主体、建设地点、内容、规模等。</w:t>
      </w:r>
      <w:r>
        <w:rPr>
          <w:rFonts w:ascii="仿宋_GB2312" w:eastAsia="仿宋_GB2312" w:hAnsi="仿宋_GB2312" w:cs="仿宋_GB2312" w:hint="eastAsia"/>
          <w:kern w:val="0"/>
          <w:szCs w:val="32"/>
        </w:rPr>
        <w:t>项目实施单位要自觉接受灞桥区农业农村局及财政部门的监管和检查，自觉接受审计部门的审计。</w:t>
      </w:r>
    </w:p>
    <w:sectPr w:rsidR="00644BBD" w:rsidSect="00C7697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DCA" w:rsidRDefault="00ED7DCA">
      <w:pPr>
        <w:spacing w:line="240" w:lineRule="auto"/>
      </w:pPr>
      <w:r>
        <w:separator/>
      </w:r>
    </w:p>
  </w:endnote>
  <w:endnote w:type="continuationSeparator" w:id="1">
    <w:p w:rsidR="00ED7DCA" w:rsidRDefault="00ED7D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汉仪中黑KW">
    <w:altName w:val="黑体"/>
    <w:panose1 w:val="00000000000000000000"/>
    <w:charset w:val="86"/>
    <w:family w:val="auto"/>
    <w:notTrueType/>
    <w:pitch w:val="default"/>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小标宋_GBK">
    <w:altName w:val="微软雅黑"/>
    <w:panose1 w:val="00000000000000000000"/>
    <w:charset w:val="86"/>
    <w:family w:val="auto"/>
    <w:notTrueType/>
    <w:pitch w:val="default"/>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BBD" w:rsidRDefault="00202FDE">
    <w:pPr>
      <w:pStyle w:val="a4"/>
    </w:pPr>
    <w:r>
      <w:rPr>
        <w:noProof/>
      </w:rPr>
      <w:pict>
        <v:shapetype id="_x0000_t202" coordsize="21600,21600" o:spt="202" path="m,l,21600r21600,l21600,xe">
          <v:stroke joinstyle="miter"/>
          <v:path gradientshapeok="t" o:connecttype="rect"/>
        </v:shapetype>
        <v:shape id="_x0000_s2049" type="#_x0000_t202" style="position:absolute;margin-left:208pt;margin-top:0;width:2in;height:2in;z-index:251660288;mso-wrap-style:none;mso-position-horizontal:outside;mso-position-horizontal-relative:margin" filled="f" stroked="f" strokeweight=".5pt">
          <v:textbox style="mso-fit-shape-to-text:t" inset="0,0,0,0">
            <w:txbxContent>
              <w:p w:rsidR="00644BBD" w:rsidRPr="00774615" w:rsidRDefault="00644BBD">
                <w:pPr>
                  <w:pStyle w:val="a4"/>
                  <w:rPr>
                    <w:rFonts w:ascii="宋体" w:eastAsia="宋体" w:hAnsi="宋体" w:cs="宋体"/>
                    <w:sz w:val="28"/>
                    <w:szCs w:val="28"/>
                  </w:rPr>
                </w:pPr>
                <w:r w:rsidRPr="00774615">
                  <w:rPr>
                    <w:rFonts w:ascii="宋体" w:eastAsia="宋体" w:hAnsi="宋体" w:cs="宋体"/>
                    <w:sz w:val="28"/>
                    <w:szCs w:val="28"/>
                  </w:rPr>
                  <w:t xml:space="preserve">— </w:t>
                </w:r>
                <w:r w:rsidR="00202FDE" w:rsidRPr="00774615">
                  <w:rPr>
                    <w:rFonts w:ascii="宋体" w:eastAsia="宋体" w:hAnsi="宋体" w:cs="宋体"/>
                    <w:sz w:val="28"/>
                    <w:szCs w:val="28"/>
                  </w:rPr>
                  <w:fldChar w:fldCharType="begin"/>
                </w:r>
                <w:r w:rsidRPr="00774615">
                  <w:rPr>
                    <w:rFonts w:ascii="宋体" w:eastAsia="宋体" w:hAnsi="宋体" w:cs="宋体"/>
                    <w:sz w:val="28"/>
                    <w:szCs w:val="28"/>
                  </w:rPr>
                  <w:instrText xml:space="preserve"> PAGE  \* MERGEFORMAT </w:instrText>
                </w:r>
                <w:r w:rsidR="00202FDE" w:rsidRPr="00774615">
                  <w:rPr>
                    <w:rFonts w:ascii="宋体" w:eastAsia="宋体" w:hAnsi="宋体" w:cs="宋体"/>
                    <w:sz w:val="28"/>
                    <w:szCs w:val="28"/>
                  </w:rPr>
                  <w:fldChar w:fldCharType="separate"/>
                </w:r>
                <w:r w:rsidR="006219E0">
                  <w:rPr>
                    <w:rFonts w:ascii="宋体" w:eastAsia="宋体" w:hAnsi="宋体" w:cs="宋体"/>
                    <w:noProof/>
                    <w:sz w:val="28"/>
                    <w:szCs w:val="28"/>
                  </w:rPr>
                  <w:t>4</w:t>
                </w:r>
                <w:r w:rsidR="00202FDE" w:rsidRPr="00774615">
                  <w:rPr>
                    <w:rFonts w:ascii="宋体" w:eastAsia="宋体" w:hAnsi="宋体" w:cs="宋体"/>
                    <w:sz w:val="28"/>
                    <w:szCs w:val="28"/>
                  </w:rPr>
                  <w:fldChar w:fldCharType="end"/>
                </w:r>
                <w:r w:rsidRPr="00774615">
                  <w:rPr>
                    <w:rFonts w:ascii="宋体" w:eastAsia="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DCA" w:rsidRDefault="00ED7DCA">
      <w:pPr>
        <w:spacing w:line="240" w:lineRule="auto"/>
      </w:pPr>
      <w:r>
        <w:separator/>
      </w:r>
    </w:p>
  </w:footnote>
  <w:footnote w:type="continuationSeparator" w:id="1">
    <w:p w:rsidR="00ED7DCA" w:rsidRDefault="00ED7DC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M0NDljMDE5NmUwNjg1MGNjMDdlZWMzMzc5ZWY2ODAifQ=="/>
  </w:docVars>
  <w:rsids>
    <w:rsidRoot w:val="03367C6C"/>
    <w:rsid w:val="00202FDE"/>
    <w:rsid w:val="0028394B"/>
    <w:rsid w:val="003B3BC0"/>
    <w:rsid w:val="006219E0"/>
    <w:rsid w:val="00644BBD"/>
    <w:rsid w:val="006F107F"/>
    <w:rsid w:val="00774615"/>
    <w:rsid w:val="0094035D"/>
    <w:rsid w:val="009B2D2A"/>
    <w:rsid w:val="00B26489"/>
    <w:rsid w:val="00C7697A"/>
    <w:rsid w:val="00DE595C"/>
    <w:rsid w:val="00DF2915"/>
    <w:rsid w:val="00ED7DCA"/>
    <w:rsid w:val="03367C6C"/>
    <w:rsid w:val="2E7D3F3E"/>
    <w:rsid w:val="46E25ADA"/>
    <w:rsid w:val="526A5A6E"/>
    <w:rsid w:val="5455279C"/>
    <w:rsid w:val="5A8866F6"/>
    <w:rsid w:val="687234C5"/>
    <w:rsid w:val="697E54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97A"/>
    <w:pPr>
      <w:widowControl w:val="0"/>
      <w:spacing w:line="578" w:lineRule="exact"/>
      <w:jc w:val="both"/>
    </w:pPr>
    <w:rPr>
      <w:rFonts w:ascii="楷体"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C7697A"/>
    <w:rPr>
      <w:rFonts w:eastAsia="汉仪中黑KW"/>
    </w:rPr>
  </w:style>
  <w:style w:type="character" w:customStyle="1" w:styleId="Char">
    <w:name w:val="正文文本 Char"/>
    <w:basedOn w:val="a0"/>
    <w:link w:val="a3"/>
    <w:uiPriority w:val="99"/>
    <w:semiHidden/>
    <w:rsid w:val="00933EF0"/>
    <w:rPr>
      <w:rFonts w:ascii="楷体" w:eastAsia="仿宋_GB2312"/>
      <w:sz w:val="32"/>
    </w:rPr>
  </w:style>
  <w:style w:type="paragraph" w:styleId="a4">
    <w:name w:val="footer"/>
    <w:basedOn w:val="a"/>
    <w:link w:val="Char0"/>
    <w:uiPriority w:val="99"/>
    <w:rsid w:val="00C7697A"/>
    <w:pPr>
      <w:tabs>
        <w:tab w:val="center" w:pos="4153"/>
        <w:tab w:val="right" w:pos="8306"/>
      </w:tabs>
      <w:snapToGrid w:val="0"/>
      <w:jc w:val="left"/>
    </w:pPr>
    <w:rPr>
      <w:sz w:val="18"/>
    </w:rPr>
  </w:style>
  <w:style w:type="character" w:customStyle="1" w:styleId="Char0">
    <w:name w:val="页脚 Char"/>
    <w:basedOn w:val="a0"/>
    <w:link w:val="a4"/>
    <w:uiPriority w:val="99"/>
    <w:semiHidden/>
    <w:rsid w:val="00933EF0"/>
    <w:rPr>
      <w:rFonts w:ascii="楷体" w:eastAsia="仿宋_GB2312"/>
      <w:sz w:val="18"/>
      <w:szCs w:val="18"/>
    </w:rPr>
  </w:style>
  <w:style w:type="paragraph" w:styleId="a5">
    <w:name w:val="header"/>
    <w:basedOn w:val="a"/>
    <w:link w:val="Char1"/>
    <w:uiPriority w:val="99"/>
    <w:rsid w:val="00C7697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customStyle="1" w:styleId="Char1">
    <w:name w:val="页眉 Char"/>
    <w:basedOn w:val="a0"/>
    <w:link w:val="a5"/>
    <w:uiPriority w:val="99"/>
    <w:semiHidden/>
    <w:rsid w:val="00933EF0"/>
    <w:rPr>
      <w:rFonts w:ascii="楷体" w:eastAsia="仿宋_GB231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2024-08-15T07:29:00Z</cp:lastPrinted>
  <dcterms:created xsi:type="dcterms:W3CDTF">2024-09-03T07:54:00Z</dcterms:created>
  <dcterms:modified xsi:type="dcterms:W3CDTF">2024-09-03T07:54:00Z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86CEF8E3FFEA4960B7B4950B54071D59_11</vt:lpwstr>
  </property>
</Properties>
</file>