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adjustRightInd w:val="0"/>
        <w:snapToGrid w:val="0"/>
        <w:spacing w:before="156" w:beforeLines="50" w:beforeAutospacing="0" w:after="156" w:afterLines="50" w:afterAutospacing="0"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2022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年全国肥料质量监督抽查不合格产品名单</w:t>
      </w:r>
    </w:p>
    <w:tbl>
      <w:tblPr>
        <w:tblStyle w:val="5"/>
        <w:tblW w:w="14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34"/>
        <w:gridCol w:w="992"/>
        <w:gridCol w:w="1276"/>
        <w:gridCol w:w="992"/>
        <w:gridCol w:w="1701"/>
        <w:gridCol w:w="1418"/>
        <w:gridCol w:w="709"/>
        <w:gridCol w:w="1275"/>
        <w:gridCol w:w="993"/>
        <w:gridCol w:w="1134"/>
        <w:gridCol w:w="2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bookmarkStart w:id="0" w:name="RANGE!A3:L3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序号</w:t>
            </w:r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标称生产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通用名称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登记（备案）证号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经销单位名称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主要标明值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商标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生产日期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批次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抽样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基数（吨）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阳信五色土生物科技肥业有限公司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鲁农肥（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8707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山东省滨州市阳信县温店镇大营开发区工业路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五色土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有机质的质量分数，酸碱度（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5.5~8.5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临邑麦瑞宝生物菌有机肥有限公司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鲁农肥（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8685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山东省德州市临邑县孟寺镇工业园内西北角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2022/C3/30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有机质的质量分数，总养分的质量分数，总镉（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。总养分的质量分数测定值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。总镉（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赣州惠甫农业发展有限公司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赣农肥（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B24002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江西省赣州市兴国县高兴镇老圩村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国道旁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惠甫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2022.6.19/2022.060038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总铅（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Pb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），总镉（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总铅（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84mg/kg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。总镉（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吉水县大丰农业发展有限公司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赣农肥（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D01506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江西省吉安市吉水县八都镇东坊村委会高塘村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赣吉丰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2022.7.3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有机质的质量分数，水分的质量分数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。水分的质量分数测定值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江西三龙农业开发有限公司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赣农肥（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K2004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江西省新余市渝水区罗坊镇东边街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沃妙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2022.5.21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有机质的质量分数，酸碱度（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5.5~8.5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余江县中船环境再生能源有限公司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赣农肥（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L0095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江西省鹰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潭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市余江区潢溪镇祥八村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中船沃田鑫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有机质的质量分数，酸碱度（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5.5~8.5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黑龙江康懋生物科技有限公司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1986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黑龙江省绥化市兰西县康荣乡荣泰村乔烧屯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康懋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2021.12.20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18mg/kg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17mg/kg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齐齐哈尔泰可丰生物科技有限公司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3016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黑龙江省齐齐哈尔市泰来县胜利乡二龙村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泰可丰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2022.2.20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总养分的质量分数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总养分的质量分数测定值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3.4%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紫金县绿天农肥业有限公司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粤农肥（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070001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广东省河源市紫金县紫城镇仕贵楼下段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今斛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2022.6.10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总铬（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Cr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总铬（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Cr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221mg/kg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255mg/kg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河南顺天生物科技有限公司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豫农肥（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9397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河南省南阳市信臣路与独山大道交叉口东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浚县黎盈有机肥有限公司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豫农肥（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11280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河南省鹤壁市浚县伾山街道东宋庄村村西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黎盈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2022.5.20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鹤壁市鹤力源生物科技有限公司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豫农肥（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13753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河南省鹤壁市淇县北阳镇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国道东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稼宝惠丰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2022.6.17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5.5~8.5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甘肃辰星农业科技发展有限责任公司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1371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甘肃省白银市靖远县高湾镇三场村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辰星农业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2022-01-13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会宁县百祥养殖有限公司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1069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甘肃省白银市会宁县甘沟驿镇六十铺村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2021.10.20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陇南市金丰农业科技发展有限公司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1374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甘肃省陇南市武都区汉王镇罗寨村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金豐肥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江苏农乐生物科技有限公司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苏农肥（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0487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江苏农乐生物科技有限公司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江苏省东台市头灶镇双中村中勇路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春松农乐生物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浙江龙游金禾宝生物有机肥料有限公司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浙农肥（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0128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浙江省龙游县湖镇镇下田畈村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康铭益宝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2022-03-10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有机质的质量分数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有机质的质量分数测定值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湖南划城岗生态农业科技有限公司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湘农肥（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2954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湖南省常德市安乡县安障乡沙湖口村八组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沾运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酸碱度（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9.4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5.5~8.5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湖南科森农业股份有限公司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湘农肥（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湖南省永州市祁阳市黎家坪镇十里坪农场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30%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，总养分≥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4.0%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总镉（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总镉（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Cd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山东滨州美晟嘉吉肥业有限公司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DLSRSD2021-05389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内蒙古惠丰农牧业有限公司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内蒙古自治区乌兰察布市察哈尔右翼后旗白音察干镇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8-5-40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0.2%,锌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镁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6.0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植保庄园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镁（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），锌（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），硼（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中量元素镁（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，测定值与标明值负相对偏差的绝对值大于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0.0001%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山西宏特肥业有限公司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DLSRSX2021-00414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包头市九原区东园供销合作中心社利丰农资服务部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内蒙古自治区包头市东河区沙尔沁镇沙尔沁一村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20-20-20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宏特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20220403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），锌（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），铁（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14mg/kg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0.004%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河南德默尔农业科技有限公司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DLSRHEN2020-00307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临河区益农种子农药经销部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内蒙古自治区巴彦淖尔市临河区四季青批发市场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13-8-40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水分含量≤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3.0%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水不溶物≤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1.0%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天叶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20220406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），钾（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6.4%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。钾（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33.1%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美盛农资（北京）有限公司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DLSRJS2020-00011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高密市诚实农资销售门市部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山东省潍坊市高密市大牟家镇秦庄子村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346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50%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10-5-35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0.2%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Na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3.0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美盛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220301-2202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锌（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Zn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0.22%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0.21%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），标明值为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0.1%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，测定值与标明值相对偏差的绝对值大于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40%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湖北茂盛生物有限公司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9308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湖北伍易农贸有限公司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湖北省荆州市荆州区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国道（西侧）农资大市场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区特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1-2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20-20-20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0.2%—3.0%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Na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晨耕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20210423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）总含量，锌（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19mg/kg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0.2%—3.0%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）含量未检出，标明值为不低于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上海芳甸生物科技有限公司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2610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高州市华生农业服务有限公司顿梭第二服务部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广东省茂名市高州市宝光区顿梭圩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程大权屋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0-25-25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Fe+Zn+B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0.2%—3.0%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红魅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2022.3.5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0.26%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，测定值与标明值相对偏差的绝对值大于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（复检结果为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0.16%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，测定值与标明值相对偏差的绝对值大于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西班牙康斯坦厅古铁斯公司（进口代理商：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中国化工建设有限公司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总经销：广州翠禾进出口贸易有限公司）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12912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高州市华生农业服务有限公司石鼓服务部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广东省茂名市高州市石鼓镇石鼓圩向阳路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12-5-40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0.2%—3%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施谱润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2020.4.18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0.0044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）总含量，锌（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0.2%—3%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青海云天化国际化肥有限公司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DLSRQH2020-00002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昌吉市裕田种子经营部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新疆昌吉州昌吉市乌伊西路南侧西外环全优农资交易市场内商铺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57%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15-42-0,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硼≥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硼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4.7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钠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Na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三环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22.06.04 1 QH F 06:44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17mg/kg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深圳市芭田生态工程股份有限公司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DLSRGD2020-00088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遵化市森田植保有限公司堡子店镇加盟店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河北省遵化市堡子店镇堡子店村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57%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12-5-40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硼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钠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Na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芭田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E20210508BA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砷（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As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青岛龙灯化学有限公司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农肥（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3849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保定市晟成农资供销有限公司健苗分公司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河北省保定市利民街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492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-6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20-20-20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0.5%—3.0%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铜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Cu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铁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锰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芬美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20210702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铜（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Cu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微量元素锌和硼（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Zn+B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）总含量测定值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0.5%—3.0%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。微量元素铜（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Cu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）、铁（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）、锰（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）、锌（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）、硼（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）、钼（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）含量均未检出，标明值分别为铜（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Cu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、锌（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、钼（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济南天邦肥业有限公司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大量元素水溶肥料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农肥（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10153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元阳诚丰农资有限公司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云南省红河哈尼族彝族自治州元阳县南沙人民路北侧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幢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60%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20-20-20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铁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锰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Zn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0.03%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钼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）：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0.0005%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5-7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粉剂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灌丰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2021/03/14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微量元素铁（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。微量元素锰（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）含量测定值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，标明值为不低于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广西中以水肥一体生物科技有限公司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复合微生物肥料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微生物肥（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3250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广西壮族自治区南宁市高新区创新路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号三号楼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/mL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N+P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+K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滴沃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粪大肠菌群数（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MPN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粪大肠菌群数（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MPN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2400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/mL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/mL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广西中以水肥一体生物科技有限公司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生物有机肥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微生物肥（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3224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广西壮族自治区南宁市高新区创新路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号三号楼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40.0%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肥急送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有效活菌数，水分，总铅（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0.0040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。水分测定值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38.4%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30.0%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。总铅（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Pb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115 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，标准要求不高于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50 mg/kg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广西沃加沃生物科技有限公司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生物有机肥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微生物肥（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7706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广西壮族自治区南宁市邕宁区新兴文化街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A8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栋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，有机质≥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40.0%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沃多多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陕西光碳生态农业有限公司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微生物菌剂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微生物肥（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）准字（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10698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陕西省渭南市经济技术开发区德利能源科技第一独立厂房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有效活菌数≥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2.0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/g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许帅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2021.05.20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值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有效活菌数测定值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0.00047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，标准要求不低于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2.0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亿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/g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pH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值测定值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10.8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，标准要求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。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600" w:lineRule="exact"/>
        <w:rPr>
          <w:rFonts w:hint="eastAsia" w:ascii="仿宋_GB2312" w:hAnsi="Times New Roman" w:eastAsia="仿宋_GB2312" w:cs="Times New Roman"/>
          <w:sz w:val="18"/>
          <w:szCs w:val="18"/>
        </w:rPr>
      </w:pPr>
      <w:r>
        <w:rPr>
          <w:rFonts w:hint="eastAsia" w:ascii="仿宋_GB2312" w:hAnsi="Times New Roman" w:eastAsia="仿宋_GB2312" w:cs="Times New Roman"/>
          <w:sz w:val="18"/>
          <w:szCs w:val="18"/>
        </w:rPr>
        <w:t>注：“—”表示没有该项信息。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DIzM2E1ODU2N2E3NjNiNzJhNDQxMDIzNDQ2Y2QifQ=="/>
  </w:docVars>
  <w:rsids>
    <w:rsidRoot w:val="006D56E1"/>
    <w:rsid w:val="00062CA2"/>
    <w:rsid w:val="00246947"/>
    <w:rsid w:val="002A13AA"/>
    <w:rsid w:val="00383A0D"/>
    <w:rsid w:val="00557A46"/>
    <w:rsid w:val="005F5799"/>
    <w:rsid w:val="006D56E1"/>
    <w:rsid w:val="00702392"/>
    <w:rsid w:val="007B57DE"/>
    <w:rsid w:val="00982190"/>
    <w:rsid w:val="00A529F5"/>
    <w:rsid w:val="00A659E4"/>
    <w:rsid w:val="00AF7948"/>
    <w:rsid w:val="00B15B38"/>
    <w:rsid w:val="00B85E36"/>
    <w:rsid w:val="00B9101A"/>
    <w:rsid w:val="00C663A8"/>
    <w:rsid w:val="00C86D09"/>
    <w:rsid w:val="00CA2E3E"/>
    <w:rsid w:val="00D84AB1"/>
    <w:rsid w:val="00D97F93"/>
    <w:rsid w:val="00E6183A"/>
    <w:rsid w:val="00EB40F4"/>
    <w:rsid w:val="00EB45AB"/>
    <w:rsid w:val="00EB5CD4"/>
    <w:rsid w:val="00EE0400"/>
    <w:rsid w:val="09CF7E13"/>
    <w:rsid w:val="109A5895"/>
    <w:rsid w:val="13C73AC0"/>
    <w:rsid w:val="1DF722A4"/>
    <w:rsid w:val="21CD33DA"/>
    <w:rsid w:val="24BD3CF0"/>
    <w:rsid w:val="27E64B40"/>
    <w:rsid w:val="33BE44B0"/>
    <w:rsid w:val="34431254"/>
    <w:rsid w:val="40E80BE3"/>
    <w:rsid w:val="41E46071"/>
    <w:rsid w:val="4E013DEC"/>
    <w:rsid w:val="4E061793"/>
    <w:rsid w:val="576523CE"/>
    <w:rsid w:val="7D25F203"/>
    <w:rsid w:val="DD7D0EC9"/>
    <w:rsid w:val="FF6BA4F2"/>
    <w:rsid w:val="FFF3C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5462</Words>
  <Characters>7277</Characters>
  <Lines>54</Lines>
  <Paragraphs>15</Paragraphs>
  <TotalTime>5</TotalTime>
  <ScaleCrop>false</ScaleCrop>
  <LinksUpToDate>false</LinksUpToDate>
  <CharactersWithSpaces>7290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2022-12-08T07:14:00Z</dcterms:created>
  <dc:creator>赵英杰</dc:creator>
  <cp:lastModifiedBy>Rui</cp:lastModifiedBy>
  <cp:lastPrinted>2022-12-13T06:25:00Z</cp:lastPrinted>
  <dcterms:modified xsi:type="dcterms:W3CDTF">2023-01-06T01:11:34Z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08CFA30F36C74AC3A388198DC6131E8D</vt:lpwstr>
  </property>
</Properties>
</file>