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灞桥区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农业农村局10月19日项目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评审汇总表</w:t>
      </w:r>
    </w:p>
    <w:p>
      <w:pPr>
        <w:widowControl/>
        <w:spacing w:line="576" w:lineRule="exact"/>
        <w:ind w:firstLine="105" w:firstLineChars="50"/>
        <w:jc w:val="left"/>
        <w:rPr>
          <w:rFonts w:eastAsia="仿宋_GB2312"/>
          <w:kern w:val="0"/>
          <w:szCs w:val="21"/>
        </w:rPr>
      </w:pPr>
      <w:r>
        <w:rPr>
          <w:rFonts w:hint="eastAsia" w:eastAsia="仿宋_GB2312"/>
          <w:kern w:val="0"/>
          <w:szCs w:val="21"/>
        </w:rPr>
        <w:t>单位（签字、盖章）</w:t>
      </w:r>
      <w:r>
        <w:rPr>
          <w:rFonts w:eastAsia="仿宋_GB2312"/>
          <w:kern w:val="0"/>
          <w:szCs w:val="21"/>
        </w:rPr>
        <w:t>：</w:t>
      </w:r>
    </w:p>
    <w:tbl>
      <w:tblPr>
        <w:tblStyle w:val="6"/>
        <w:tblW w:w="155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0"/>
        <w:gridCol w:w="1000"/>
        <w:gridCol w:w="1140"/>
        <w:gridCol w:w="845"/>
        <w:gridCol w:w="464"/>
        <w:gridCol w:w="436"/>
        <w:gridCol w:w="3027"/>
        <w:gridCol w:w="2449"/>
        <w:gridCol w:w="733"/>
        <w:gridCol w:w="534"/>
        <w:gridCol w:w="493"/>
        <w:gridCol w:w="633"/>
        <w:gridCol w:w="570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0" w:hRule="atLeast"/>
          <w:tblHeader/>
          <w:jc w:val="center"/>
        </w:trPr>
        <w:tc>
          <w:tcPr>
            <w:tcW w:w="100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序号</w:t>
            </w:r>
          </w:p>
        </w:tc>
        <w:tc>
          <w:tcPr>
            <w:tcW w:w="100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项目名称</w:t>
            </w:r>
          </w:p>
        </w:tc>
        <w:tc>
          <w:tcPr>
            <w:tcW w:w="114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项目建设单位及负责人</w:t>
            </w:r>
          </w:p>
        </w:tc>
        <w:tc>
          <w:tcPr>
            <w:tcW w:w="845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建设地点</w:t>
            </w:r>
          </w:p>
        </w:tc>
        <w:tc>
          <w:tcPr>
            <w:tcW w:w="464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年限</w:t>
            </w:r>
          </w:p>
        </w:tc>
        <w:tc>
          <w:tcPr>
            <w:tcW w:w="436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建设性质</w:t>
            </w:r>
          </w:p>
        </w:tc>
        <w:tc>
          <w:tcPr>
            <w:tcW w:w="3027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建设规模及主要内容</w:t>
            </w:r>
          </w:p>
        </w:tc>
        <w:tc>
          <w:tcPr>
            <w:tcW w:w="2449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财政扶持环节</w:t>
            </w:r>
          </w:p>
        </w:tc>
        <w:tc>
          <w:tcPr>
            <w:tcW w:w="733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投资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总额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（万元）</w:t>
            </w:r>
          </w:p>
        </w:tc>
        <w:tc>
          <w:tcPr>
            <w:tcW w:w="2230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资金来源（万元）</w:t>
            </w:r>
          </w:p>
        </w:tc>
        <w:tc>
          <w:tcPr>
            <w:tcW w:w="2230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黑体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eastAsia="黑体"/>
                <w:sz w:val="18"/>
                <w:szCs w:val="18"/>
                <w:lang w:val="en-US" w:eastAsia="zh-CN"/>
              </w:rPr>
              <w:t>评审结果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tblHeader/>
          <w:jc w:val="center"/>
        </w:trPr>
        <w:tc>
          <w:tcPr>
            <w:tcW w:w="1000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1000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845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464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436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3027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2449" w:type="dxa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733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53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贷款</w:t>
            </w:r>
          </w:p>
        </w:tc>
        <w:tc>
          <w:tcPr>
            <w:tcW w:w="49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自筹</w:t>
            </w:r>
          </w:p>
        </w:tc>
        <w:tc>
          <w:tcPr>
            <w:tcW w:w="63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区县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配套</w:t>
            </w:r>
          </w:p>
        </w:tc>
        <w:tc>
          <w:tcPr>
            <w:tcW w:w="57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市上</w:t>
            </w:r>
          </w:p>
          <w:p>
            <w:pPr>
              <w:spacing w:line="28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扶持</w:t>
            </w:r>
          </w:p>
        </w:tc>
        <w:tc>
          <w:tcPr>
            <w:tcW w:w="2230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黑体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3" w:hRule="atLeast"/>
          <w:jc w:val="center"/>
        </w:trPr>
        <w:tc>
          <w:tcPr>
            <w:tcW w:w="13324" w:type="dxa"/>
            <w:gridSpan w:val="1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2022年第一批中央财政转移支付农业生产发展项目（市农发【2022】208号）</w:t>
            </w:r>
          </w:p>
        </w:tc>
        <w:tc>
          <w:tcPr>
            <w:tcW w:w="223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98" w:hRule="atLeast"/>
          <w:jc w:val="center"/>
        </w:trPr>
        <w:tc>
          <w:tcPr>
            <w:tcW w:w="10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1</w:t>
            </w:r>
          </w:p>
        </w:tc>
        <w:tc>
          <w:tcPr>
            <w:tcW w:w="100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灞桥区高素质农民培育项目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灞桥区农业农村信息中心</w:t>
            </w:r>
          </w:p>
          <w:p>
            <w:pPr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邓宗强</w:t>
            </w:r>
          </w:p>
        </w:tc>
        <w:tc>
          <w:tcPr>
            <w:tcW w:w="845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灞桥区</w:t>
            </w:r>
          </w:p>
        </w:tc>
        <w:tc>
          <w:tcPr>
            <w:tcW w:w="464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2022-2023</w:t>
            </w:r>
          </w:p>
        </w:tc>
        <w:tc>
          <w:tcPr>
            <w:tcW w:w="436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新建</w:t>
            </w:r>
          </w:p>
        </w:tc>
        <w:tc>
          <w:tcPr>
            <w:tcW w:w="3027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重点培育400名“具有科学文化素质、掌握现代农业生产技能、具备一定经营管理能力，以农业生产、经营或服务为主业，以农业收入为主要收入”等特征的高素质农民种养加能手。培育对象：灞桥区及国际港务区</w:t>
            </w:r>
          </w:p>
        </w:tc>
        <w:tc>
          <w:tcPr>
            <w:tcW w:w="2449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</w:rPr>
              <w:t>培</w:t>
            </w: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育</w:t>
            </w:r>
            <w:r>
              <w:rPr>
                <w:rFonts w:hint="eastAsia" w:ascii="方正楷体_GBK" w:hAnsi="方正楷体_GBK" w:eastAsia="方正楷体_GBK" w:cs="方正楷体_GBK"/>
                <w:szCs w:val="21"/>
              </w:rPr>
              <w:t>高素质农民</w:t>
            </w: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400</w:t>
            </w:r>
            <w:r>
              <w:rPr>
                <w:rFonts w:hint="eastAsia" w:ascii="方正楷体_GBK" w:hAnsi="方正楷体_GBK" w:eastAsia="方正楷体_GBK" w:cs="方正楷体_GBK"/>
                <w:szCs w:val="21"/>
              </w:rPr>
              <w:t>人，人均补助标准3000元</w:t>
            </w:r>
            <w:r>
              <w:rPr>
                <w:rFonts w:hint="eastAsia" w:ascii="方正楷体_GBK" w:hAnsi="方正楷体_GBK" w:eastAsia="方正楷体_GBK" w:cs="方正楷体_GBK"/>
                <w:szCs w:val="21"/>
                <w:lang w:eastAsia="zh-CN"/>
              </w:rPr>
              <w:t>，</w:t>
            </w: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中央财政共补助120万元。</w:t>
            </w:r>
          </w:p>
        </w:tc>
        <w:tc>
          <w:tcPr>
            <w:tcW w:w="733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120</w:t>
            </w:r>
          </w:p>
        </w:tc>
        <w:tc>
          <w:tcPr>
            <w:tcW w:w="534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</w:p>
        </w:tc>
        <w:tc>
          <w:tcPr>
            <w:tcW w:w="493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</w:p>
        </w:tc>
        <w:tc>
          <w:tcPr>
            <w:tcW w:w="633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</w:p>
        </w:tc>
        <w:tc>
          <w:tcPr>
            <w:tcW w:w="570" w:type="dxa"/>
            <w:noWrap/>
            <w:vAlign w:val="center"/>
          </w:tcPr>
          <w:p>
            <w:pPr>
              <w:spacing w:line="280" w:lineRule="exact"/>
              <w:jc w:val="left"/>
              <w:rPr>
                <w:rFonts w:hint="eastAsia" w:ascii="方正楷体_GBK" w:hAnsi="方正楷体_GBK" w:eastAsia="方正楷体_GBK" w:cs="方正楷体_GBK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中央120</w:t>
            </w:r>
          </w:p>
        </w:tc>
        <w:tc>
          <w:tcPr>
            <w:tcW w:w="223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通过评审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1" w:hRule="atLeast"/>
          <w:jc w:val="center"/>
        </w:trPr>
        <w:tc>
          <w:tcPr>
            <w:tcW w:w="13324" w:type="dxa"/>
            <w:gridSpan w:val="1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32"/>
                <w:szCs w:val="32"/>
                <w:lang w:val="en-US" w:eastAsia="zh-CN"/>
              </w:rPr>
              <w:t>2022年中央财政转移支付农业资源及生态保护补助资金项目（市农发【2022】197号）</w:t>
            </w:r>
          </w:p>
        </w:tc>
        <w:tc>
          <w:tcPr>
            <w:tcW w:w="223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41" w:hRule="atLeast"/>
          <w:jc w:val="center"/>
        </w:trPr>
        <w:tc>
          <w:tcPr>
            <w:tcW w:w="10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2</w:t>
            </w:r>
          </w:p>
        </w:tc>
        <w:tc>
          <w:tcPr>
            <w:tcW w:w="100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2022年渔业资源养护项目</w:t>
            </w:r>
          </w:p>
        </w:tc>
        <w:tc>
          <w:tcPr>
            <w:tcW w:w="114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灞桥区水产工作站；</w:t>
            </w:r>
          </w:p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杨建江</w:t>
            </w:r>
          </w:p>
        </w:tc>
        <w:tc>
          <w:tcPr>
            <w:tcW w:w="84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灞河灞桥区段</w:t>
            </w:r>
          </w:p>
        </w:tc>
        <w:tc>
          <w:tcPr>
            <w:tcW w:w="46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2022</w:t>
            </w:r>
          </w:p>
        </w:tc>
        <w:tc>
          <w:tcPr>
            <w:tcW w:w="436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新建</w:t>
            </w:r>
          </w:p>
        </w:tc>
        <w:tc>
          <w:tcPr>
            <w:tcW w:w="302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在灞河增殖放流鳙鱼15万尾（尾长10公分）以上。</w:t>
            </w:r>
          </w:p>
        </w:tc>
        <w:tc>
          <w:tcPr>
            <w:tcW w:w="2449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苗种费（含运输费）和公证费10万元。</w:t>
            </w:r>
          </w:p>
        </w:tc>
        <w:tc>
          <w:tcPr>
            <w:tcW w:w="73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10</w:t>
            </w:r>
          </w:p>
        </w:tc>
        <w:tc>
          <w:tcPr>
            <w:tcW w:w="53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</w:p>
        </w:tc>
        <w:tc>
          <w:tcPr>
            <w:tcW w:w="49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</w:p>
        </w:tc>
        <w:tc>
          <w:tcPr>
            <w:tcW w:w="633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</w:pPr>
          </w:p>
        </w:tc>
        <w:tc>
          <w:tcPr>
            <w:tcW w:w="57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10</w:t>
            </w:r>
          </w:p>
        </w:tc>
        <w:tc>
          <w:tcPr>
            <w:tcW w:w="223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方正楷体_GBK" w:hAnsi="方正楷体_GBK" w:eastAsia="方正楷体_GBK" w:cs="方正楷体_GBK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Cs w:val="21"/>
                <w:lang w:val="en-US" w:eastAsia="zh-CN"/>
              </w:rPr>
              <w:t>通过评审</w:t>
            </w:r>
          </w:p>
        </w:tc>
      </w:tr>
    </w:tbl>
    <w:p/>
    <w:p/>
    <w:sectPr>
      <w:footerReference r:id="rId3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5091ED-4495-4717-A377-761D821306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BEC7AFB-777E-403B-9CAE-A1407D13604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  <w:embedRegular r:id="rId3" w:fontKey="{F755FC8E-29F9-4E8E-BA41-06D0D817CD72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EA720EE3-5D80-416E-8570-A984BC0611C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A3F7937-6FE7-4118-9FC1-91B9E48AAFFB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6" w:fontKey="{FE4EB272-1317-4574-A5C5-FD3BF8B76C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ZWJiYzJjMDczNTc1MzU0ZTI3YTA4OTVlODIzZGQifQ=="/>
  </w:docVars>
  <w:rsids>
    <w:rsidRoot w:val="21F86EFD"/>
    <w:rsid w:val="12D15108"/>
    <w:rsid w:val="21F86EFD"/>
    <w:rsid w:val="384961B2"/>
    <w:rsid w:val="4158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687</Characters>
  <Lines>0</Lines>
  <Paragraphs>0</Paragraphs>
  <TotalTime>5</TotalTime>
  <ScaleCrop>false</ScaleCrop>
  <LinksUpToDate>false</LinksUpToDate>
  <CharactersWithSpaces>693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2022-10-21T03:47:00Z</dcterms:created>
  <dc:creator>高毛萭茉'ick</dc:creator>
  <cp:lastModifiedBy>admin</cp:lastModifiedBy>
  <dcterms:modified xsi:type="dcterms:W3CDTF">2022-10-25T04:39:20Z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26DF0622D15B4C699C9659D0715D7F14</vt:lpwstr>
  </property>
</Properties>
</file>