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ind w:left="1744" w:leftChars="1" w:hanging="1742" w:hangingChars="484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灞桥区违建墓地专项整治成果巩固提升</w:t>
      </w:r>
    </w:p>
    <w:p>
      <w:pPr>
        <w:spacing w:line="600" w:lineRule="exact"/>
        <w:ind w:left="1744" w:leftChars="1" w:hanging="1742" w:hangingChars="484"/>
        <w:jc w:val="center"/>
        <w:rPr>
          <w:rFonts w:hint="eastAsia"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行动工作专班领导成员名单</w:t>
      </w:r>
    </w:p>
    <w:p>
      <w:pPr>
        <w:spacing w:line="600" w:lineRule="exact"/>
        <w:ind w:left="1744" w:leftChars="1" w:hanging="1742" w:hangingChars="484"/>
        <w:jc w:val="center"/>
        <w:rPr>
          <w:rFonts w:hint="eastAsia" w:ascii="方正小标宋简体" w:hAnsi="华文中宋" w:eastAsia="方正小标宋简体"/>
          <w:sz w:val="36"/>
          <w:szCs w:val="36"/>
        </w:rPr>
      </w:pPr>
    </w:p>
    <w:p>
      <w:pPr>
        <w:spacing w:line="600" w:lineRule="exact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组  长：郭建荣   副区长</w:t>
      </w:r>
    </w:p>
    <w:p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副组长：王  晔   区民政局局长</w:t>
      </w:r>
    </w:p>
    <w:p>
      <w:pPr>
        <w:spacing w:line="600" w:lineRule="exact"/>
        <w:ind w:firstLine="1280" w:firstLineChars="4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纸  君   区政府办副主任</w:t>
      </w:r>
    </w:p>
    <w:p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成  员：宋进锋   区民政局副局长</w:t>
      </w:r>
    </w:p>
    <w:p>
      <w:pPr>
        <w:spacing w:line="600" w:lineRule="exact"/>
        <w:ind w:firstLine="1280" w:firstLineChars="4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 xml:space="preserve">房西民   区发改委副主任 </w:t>
      </w:r>
    </w:p>
    <w:p>
      <w:pPr>
        <w:spacing w:line="600" w:lineRule="exact"/>
        <w:ind w:firstLine="1280" w:firstLineChars="4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陈  剑   公安灞桥分局副局长</w:t>
      </w:r>
    </w:p>
    <w:p>
      <w:pPr>
        <w:spacing w:line="600" w:lineRule="exact"/>
        <w:ind w:firstLine="1280" w:firstLineChars="4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尚建勇   资源规划灞桥分局副局长</w:t>
      </w:r>
    </w:p>
    <w:p>
      <w:pPr>
        <w:spacing w:line="600" w:lineRule="exact"/>
        <w:ind w:firstLine="1280" w:firstLineChars="4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邢惠欣   生态环境灞桥分局副局长</w:t>
      </w:r>
    </w:p>
    <w:p>
      <w:pPr>
        <w:spacing w:line="600" w:lineRule="exact"/>
        <w:ind w:firstLine="1280" w:firstLineChars="4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朱克为   区农业农村局副局长</w:t>
      </w:r>
    </w:p>
    <w:p>
      <w:pPr>
        <w:spacing w:line="600" w:lineRule="exact"/>
        <w:ind w:firstLine="1280" w:firstLineChars="4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石  丹   区文旅体育局副局长</w:t>
      </w:r>
    </w:p>
    <w:p>
      <w:pPr>
        <w:spacing w:line="600" w:lineRule="exact"/>
        <w:ind w:firstLine="1280" w:firstLineChars="400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许哲锋   区市场监管局副局长</w:t>
      </w:r>
    </w:p>
    <w:p>
      <w:pPr>
        <w:spacing w:line="600" w:lineRule="exact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</w:rPr>
        <w:t>工作专班组成人员如有变动，由接任工作负责人自动接替，不在另行发文。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F74A7"/>
    <w:rsid w:val="5C0F6A6D"/>
    <w:rsid w:val="776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2020-12-29T08:36:00Z</dcterms:created>
  <dc:creator>Administrator</dc:creator>
  <cp:lastModifiedBy>Administrator</cp:lastModifiedBy>
  <dcterms:modified xsi:type="dcterms:W3CDTF">2020-12-29T08:39:16Z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